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2449" w14:textId="77777777" w:rsidR="002A7762" w:rsidRDefault="002A7762" w:rsidP="0080571F">
      <w:pPr>
        <w:pStyle w:val="IUCNHead1"/>
        <w:jc w:val="center"/>
        <w:rPr>
          <w:rFonts w:asciiTheme="minorHAnsi" w:hAnsiTheme="minorHAnsi" w:cstheme="minorHAnsi"/>
        </w:rPr>
      </w:pPr>
      <w:bookmarkStart w:id="0" w:name="_Toc386420846"/>
      <w:bookmarkStart w:id="1" w:name="_Toc388862819"/>
      <w:bookmarkStart w:id="2" w:name="_Toc389285296"/>
      <w:bookmarkStart w:id="3" w:name="_Toc390741993"/>
      <w:bookmarkStart w:id="4" w:name="_Toc422889466"/>
      <w:r w:rsidRPr="002A7762">
        <w:rPr>
          <w:rFonts w:asciiTheme="minorHAnsi" w:hAnsiTheme="minorHAnsi" w:cstheme="minorHAnsi"/>
        </w:rPr>
        <w:t>Executive Summary</w:t>
      </w:r>
    </w:p>
    <w:p w14:paraId="00DCBE5E" w14:textId="6098A9C1" w:rsidR="007D1557" w:rsidRDefault="006D3C8A" w:rsidP="0080571F">
      <w:pPr>
        <w:pStyle w:val="IUCNHead1"/>
        <w:jc w:val="center"/>
        <w:rPr>
          <w:rFonts w:asciiTheme="minorHAnsi" w:hAnsiTheme="minorHAnsi" w:cstheme="minorHAnsi"/>
        </w:rPr>
      </w:pPr>
      <w:r>
        <w:rPr>
          <w:rFonts w:asciiTheme="minorHAnsi" w:hAnsiTheme="minorHAnsi" w:cstheme="minorHAnsi"/>
        </w:rPr>
        <w:t>5</w:t>
      </w:r>
      <w:r w:rsidR="0046680D">
        <w:rPr>
          <w:rFonts w:asciiTheme="minorHAnsi" w:hAnsiTheme="minorHAnsi" w:cstheme="minorHAnsi"/>
        </w:rPr>
        <w:t>5</w:t>
      </w:r>
      <w:r w:rsidR="003D43A2">
        <w:rPr>
          <w:rFonts w:asciiTheme="minorHAnsi" w:hAnsiTheme="minorHAnsi" w:cstheme="minorHAnsi"/>
          <w:vertAlign w:val="superscript"/>
        </w:rPr>
        <w:t>th</w:t>
      </w:r>
      <w:r>
        <w:rPr>
          <w:rFonts w:asciiTheme="minorHAnsi" w:hAnsiTheme="minorHAnsi" w:cstheme="minorHAnsi"/>
        </w:rPr>
        <w:t xml:space="preserve"> </w:t>
      </w:r>
      <w:r w:rsidR="007D1557" w:rsidRPr="002A7762">
        <w:rPr>
          <w:rFonts w:asciiTheme="minorHAnsi" w:hAnsiTheme="minorHAnsi" w:cstheme="minorHAnsi"/>
        </w:rPr>
        <w:t xml:space="preserve">Meeting of the </w:t>
      </w:r>
      <w:r w:rsidR="002A7762" w:rsidRPr="002A7762">
        <w:rPr>
          <w:rFonts w:asciiTheme="minorHAnsi" w:hAnsiTheme="minorHAnsi" w:cstheme="minorHAnsi"/>
        </w:rPr>
        <w:t>Polar Bear Technical Committee</w:t>
      </w:r>
    </w:p>
    <w:p w14:paraId="2F7FD851" w14:textId="2607C977" w:rsidR="002A7762" w:rsidRPr="002A7762" w:rsidRDefault="006D3C8A" w:rsidP="0080571F">
      <w:pPr>
        <w:pStyle w:val="IUCNHead1"/>
        <w:jc w:val="center"/>
        <w:rPr>
          <w:rFonts w:asciiTheme="minorHAnsi" w:hAnsiTheme="minorHAnsi" w:cstheme="minorHAnsi"/>
        </w:rPr>
      </w:pPr>
      <w:r>
        <w:rPr>
          <w:rFonts w:asciiTheme="minorHAnsi" w:hAnsiTheme="minorHAnsi" w:cstheme="minorHAnsi"/>
        </w:rPr>
        <w:t>5-8</w:t>
      </w:r>
      <w:r w:rsidR="002A7762">
        <w:rPr>
          <w:rFonts w:asciiTheme="minorHAnsi" w:hAnsiTheme="minorHAnsi" w:cstheme="minorHAnsi"/>
        </w:rPr>
        <w:t xml:space="preserve"> </w:t>
      </w:r>
      <w:r w:rsidR="003D43A2">
        <w:rPr>
          <w:rFonts w:asciiTheme="minorHAnsi" w:hAnsiTheme="minorHAnsi" w:cstheme="minorHAnsi"/>
        </w:rPr>
        <w:t xml:space="preserve">February </w:t>
      </w:r>
      <w:r w:rsidR="004C4828">
        <w:rPr>
          <w:rFonts w:asciiTheme="minorHAnsi" w:hAnsiTheme="minorHAnsi" w:cstheme="minorHAnsi"/>
        </w:rPr>
        <w:t>202</w:t>
      </w:r>
      <w:r w:rsidR="003D43A2">
        <w:rPr>
          <w:rFonts w:asciiTheme="minorHAnsi" w:hAnsiTheme="minorHAnsi" w:cstheme="minorHAnsi"/>
        </w:rPr>
        <w:t>4</w:t>
      </w:r>
    </w:p>
    <w:bookmarkEnd w:id="0"/>
    <w:bookmarkEnd w:id="1"/>
    <w:bookmarkEnd w:id="2"/>
    <w:bookmarkEnd w:id="3"/>
    <w:bookmarkEnd w:id="4"/>
    <w:p w14:paraId="775C02CB" w14:textId="139B5F6E" w:rsidR="004C4828" w:rsidRPr="002A7762" w:rsidRDefault="003D43A2" w:rsidP="0080571F">
      <w:pPr>
        <w:pStyle w:val="IUCNHead1"/>
        <w:jc w:val="center"/>
        <w:rPr>
          <w:rFonts w:asciiTheme="minorHAnsi" w:hAnsiTheme="minorHAnsi" w:cstheme="minorHAnsi"/>
          <w:lang w:val="en-GB"/>
        </w:rPr>
      </w:pPr>
      <w:r>
        <w:rPr>
          <w:rFonts w:asciiTheme="minorHAnsi" w:hAnsiTheme="minorHAnsi" w:cstheme="minorHAnsi"/>
        </w:rPr>
        <w:t>Iqaluit, Nunavut</w:t>
      </w:r>
    </w:p>
    <w:p w14:paraId="7DBFB850" w14:textId="77777777" w:rsidR="007D1557" w:rsidRPr="002A7762" w:rsidRDefault="007D1557" w:rsidP="00875376">
      <w:pPr>
        <w:pStyle w:val="Brdtekstudenlinjeskiftefter"/>
        <w:tabs>
          <w:tab w:val="clear" w:pos="284"/>
          <w:tab w:val="clear" w:pos="567"/>
          <w:tab w:val="clear" w:pos="851"/>
          <w:tab w:val="clear" w:pos="1134"/>
          <w:tab w:val="clear" w:pos="1701"/>
          <w:tab w:val="clear" w:pos="5670"/>
        </w:tabs>
        <w:overflowPunct/>
        <w:autoSpaceDE/>
        <w:autoSpaceDN/>
        <w:adjustRightInd/>
        <w:textAlignment w:val="auto"/>
        <w:rPr>
          <w:rFonts w:asciiTheme="minorHAnsi" w:hAnsiTheme="minorHAnsi" w:cstheme="minorHAnsi"/>
          <w:sz w:val="24"/>
          <w:szCs w:val="24"/>
          <w:lang w:val="en-US"/>
        </w:rPr>
      </w:pPr>
    </w:p>
    <w:p w14:paraId="40417DCE" w14:textId="77777777" w:rsidR="003D43A2" w:rsidRDefault="003D43A2" w:rsidP="00875376">
      <w:pPr>
        <w:spacing w:before="120"/>
        <w:jc w:val="both"/>
        <w:rPr>
          <w:rFonts w:asciiTheme="minorHAnsi" w:hAnsiTheme="minorHAnsi" w:cstheme="minorHAnsi"/>
          <w:sz w:val="22"/>
          <w:szCs w:val="22"/>
        </w:rPr>
      </w:pPr>
    </w:p>
    <w:p w14:paraId="01C51F8C" w14:textId="670F4577" w:rsidR="00C6524A" w:rsidRDefault="00BB4A3A"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The </w:t>
      </w:r>
      <w:r w:rsidR="006D3C8A">
        <w:rPr>
          <w:rFonts w:asciiTheme="minorHAnsi" w:hAnsiTheme="minorHAnsi" w:cstheme="minorHAnsi"/>
          <w:sz w:val="22"/>
          <w:szCs w:val="22"/>
        </w:rPr>
        <w:t>5</w:t>
      </w:r>
      <w:r w:rsidR="00C543A8">
        <w:rPr>
          <w:rFonts w:asciiTheme="minorHAnsi" w:hAnsiTheme="minorHAnsi" w:cstheme="minorHAnsi"/>
          <w:sz w:val="22"/>
          <w:szCs w:val="22"/>
        </w:rPr>
        <w:t>5</w:t>
      </w:r>
      <w:r w:rsidR="00C543A8" w:rsidRPr="00C543A8">
        <w:rPr>
          <w:rFonts w:asciiTheme="minorHAnsi" w:hAnsiTheme="minorHAnsi" w:cstheme="minorHAnsi"/>
          <w:sz w:val="22"/>
          <w:szCs w:val="22"/>
          <w:vertAlign w:val="superscript"/>
        </w:rPr>
        <w:t>th</w:t>
      </w:r>
      <w:r w:rsidR="00C543A8">
        <w:rPr>
          <w:rFonts w:asciiTheme="minorHAnsi" w:hAnsiTheme="minorHAnsi" w:cstheme="minorHAnsi"/>
          <w:sz w:val="22"/>
          <w:szCs w:val="22"/>
        </w:rPr>
        <w:t xml:space="preserve"> </w:t>
      </w:r>
      <w:r w:rsidR="00271934" w:rsidRPr="00FF1E44">
        <w:rPr>
          <w:rFonts w:asciiTheme="minorHAnsi" w:hAnsiTheme="minorHAnsi" w:cstheme="minorHAnsi"/>
          <w:sz w:val="22"/>
          <w:szCs w:val="22"/>
        </w:rPr>
        <w:t xml:space="preserve">meeting of the Polar Bear Technical Committee </w:t>
      </w:r>
      <w:r w:rsidR="00E70731">
        <w:rPr>
          <w:rFonts w:asciiTheme="minorHAnsi" w:hAnsiTheme="minorHAnsi" w:cstheme="minorHAnsi"/>
          <w:sz w:val="22"/>
          <w:szCs w:val="22"/>
        </w:rPr>
        <w:t xml:space="preserve">(PBTC) </w:t>
      </w:r>
      <w:r>
        <w:rPr>
          <w:rFonts w:asciiTheme="minorHAnsi" w:hAnsiTheme="minorHAnsi" w:cstheme="minorHAnsi"/>
          <w:sz w:val="22"/>
          <w:szCs w:val="22"/>
        </w:rPr>
        <w:t xml:space="preserve">was </w:t>
      </w:r>
      <w:r w:rsidR="006D3C8A">
        <w:rPr>
          <w:rFonts w:asciiTheme="minorHAnsi" w:hAnsiTheme="minorHAnsi" w:cstheme="minorHAnsi"/>
          <w:sz w:val="22"/>
          <w:szCs w:val="22"/>
        </w:rPr>
        <w:t>held</w:t>
      </w:r>
      <w:r>
        <w:rPr>
          <w:rFonts w:asciiTheme="minorHAnsi" w:hAnsiTheme="minorHAnsi" w:cstheme="minorHAnsi"/>
          <w:sz w:val="22"/>
          <w:szCs w:val="22"/>
        </w:rPr>
        <w:t xml:space="preserve"> </w:t>
      </w:r>
      <w:r w:rsidR="006D3C8A">
        <w:rPr>
          <w:rFonts w:asciiTheme="minorHAnsi" w:hAnsiTheme="minorHAnsi" w:cstheme="minorHAnsi"/>
          <w:sz w:val="22"/>
          <w:szCs w:val="22"/>
        </w:rPr>
        <w:t xml:space="preserve">5-8 </w:t>
      </w:r>
      <w:r w:rsidR="00C543A8">
        <w:rPr>
          <w:rFonts w:asciiTheme="minorHAnsi" w:hAnsiTheme="minorHAnsi" w:cstheme="minorHAnsi"/>
          <w:sz w:val="22"/>
          <w:szCs w:val="22"/>
        </w:rPr>
        <w:t>February</w:t>
      </w:r>
      <w:r w:rsidR="006D3C8A">
        <w:rPr>
          <w:rFonts w:asciiTheme="minorHAnsi" w:hAnsiTheme="minorHAnsi" w:cstheme="minorHAnsi"/>
          <w:sz w:val="22"/>
          <w:szCs w:val="22"/>
        </w:rPr>
        <w:t xml:space="preserve"> 202</w:t>
      </w:r>
      <w:r w:rsidR="00C543A8">
        <w:rPr>
          <w:rFonts w:asciiTheme="minorHAnsi" w:hAnsiTheme="minorHAnsi" w:cstheme="minorHAnsi"/>
          <w:sz w:val="22"/>
          <w:szCs w:val="22"/>
        </w:rPr>
        <w:t xml:space="preserve">4 in Iqaluit, Nunavut. The meeting </w:t>
      </w:r>
      <w:r w:rsidR="00720919">
        <w:rPr>
          <w:rFonts w:asciiTheme="minorHAnsi" w:hAnsiTheme="minorHAnsi" w:cstheme="minorHAnsi"/>
          <w:sz w:val="22"/>
          <w:szCs w:val="22"/>
        </w:rPr>
        <w:t xml:space="preserve">was divided into 3 different sessions; a </w:t>
      </w:r>
      <w:r w:rsidR="00252313">
        <w:rPr>
          <w:rFonts w:asciiTheme="minorHAnsi" w:hAnsiTheme="minorHAnsi" w:cstheme="minorHAnsi"/>
          <w:sz w:val="22"/>
          <w:szCs w:val="22"/>
        </w:rPr>
        <w:t>2-</w:t>
      </w:r>
      <w:r w:rsidR="00D40500">
        <w:rPr>
          <w:rFonts w:asciiTheme="minorHAnsi" w:hAnsiTheme="minorHAnsi" w:cstheme="minorHAnsi"/>
          <w:sz w:val="22"/>
          <w:szCs w:val="22"/>
        </w:rPr>
        <w:t xml:space="preserve">day </w:t>
      </w:r>
      <w:r w:rsidR="00A67B2E">
        <w:rPr>
          <w:rFonts w:asciiTheme="minorHAnsi" w:hAnsiTheme="minorHAnsi" w:cstheme="minorHAnsi"/>
          <w:sz w:val="22"/>
          <w:szCs w:val="22"/>
        </w:rPr>
        <w:t>“</w:t>
      </w:r>
      <w:r w:rsidR="001670CB">
        <w:rPr>
          <w:rFonts w:asciiTheme="minorHAnsi" w:hAnsiTheme="minorHAnsi" w:cstheme="minorHAnsi"/>
          <w:sz w:val="22"/>
          <w:szCs w:val="22"/>
        </w:rPr>
        <w:t>open</w:t>
      </w:r>
      <w:r w:rsidR="00A67B2E">
        <w:rPr>
          <w:rFonts w:asciiTheme="minorHAnsi" w:hAnsiTheme="minorHAnsi" w:cstheme="minorHAnsi"/>
          <w:sz w:val="22"/>
          <w:szCs w:val="22"/>
        </w:rPr>
        <w:t>”</w:t>
      </w:r>
      <w:r w:rsidR="001670CB">
        <w:rPr>
          <w:rFonts w:asciiTheme="minorHAnsi" w:hAnsiTheme="minorHAnsi" w:cstheme="minorHAnsi"/>
          <w:sz w:val="22"/>
          <w:szCs w:val="22"/>
        </w:rPr>
        <w:t xml:space="preserve"> session</w:t>
      </w:r>
      <w:r w:rsidR="00285C75">
        <w:rPr>
          <w:rFonts w:asciiTheme="minorHAnsi" w:hAnsiTheme="minorHAnsi" w:cstheme="minorHAnsi"/>
          <w:sz w:val="22"/>
          <w:szCs w:val="22"/>
        </w:rPr>
        <w:t xml:space="preserve"> on February 5</w:t>
      </w:r>
      <w:r w:rsidR="00285C75" w:rsidRPr="00285C75">
        <w:rPr>
          <w:rFonts w:asciiTheme="minorHAnsi" w:hAnsiTheme="minorHAnsi" w:cstheme="minorHAnsi"/>
          <w:sz w:val="22"/>
          <w:szCs w:val="22"/>
          <w:vertAlign w:val="superscript"/>
        </w:rPr>
        <w:t>th</w:t>
      </w:r>
      <w:r w:rsidR="00285C75">
        <w:rPr>
          <w:rFonts w:asciiTheme="minorHAnsi" w:hAnsiTheme="minorHAnsi" w:cstheme="minorHAnsi"/>
          <w:sz w:val="22"/>
          <w:szCs w:val="22"/>
        </w:rPr>
        <w:t xml:space="preserve"> and 6</w:t>
      </w:r>
      <w:r w:rsidR="00285C75" w:rsidRPr="00285C75">
        <w:rPr>
          <w:rFonts w:asciiTheme="minorHAnsi" w:hAnsiTheme="minorHAnsi" w:cstheme="minorHAnsi"/>
          <w:sz w:val="22"/>
          <w:szCs w:val="22"/>
          <w:vertAlign w:val="superscript"/>
        </w:rPr>
        <w:t>th</w:t>
      </w:r>
      <w:r w:rsidR="0082655E" w:rsidRPr="0082655E">
        <w:rPr>
          <w:rFonts w:asciiTheme="minorHAnsi" w:hAnsiTheme="minorHAnsi" w:cstheme="minorHAnsi"/>
          <w:sz w:val="22"/>
          <w:szCs w:val="22"/>
        </w:rPr>
        <w:t xml:space="preserve"> </w:t>
      </w:r>
      <w:r w:rsidR="0082655E">
        <w:rPr>
          <w:rFonts w:asciiTheme="minorHAnsi" w:hAnsiTheme="minorHAnsi" w:cstheme="minorHAnsi"/>
          <w:sz w:val="22"/>
          <w:szCs w:val="22"/>
        </w:rPr>
        <w:t xml:space="preserve">which </w:t>
      </w:r>
      <w:r w:rsidR="00070EB1" w:rsidRPr="00635835">
        <w:rPr>
          <w:rFonts w:asciiTheme="minorHAnsi" w:hAnsiTheme="minorHAnsi" w:cstheme="minorHAnsi"/>
          <w:sz w:val="22"/>
          <w:szCs w:val="22"/>
        </w:rPr>
        <w:t>provide</w:t>
      </w:r>
      <w:r w:rsidR="00070EB1">
        <w:rPr>
          <w:rFonts w:asciiTheme="minorHAnsi" w:hAnsiTheme="minorHAnsi" w:cstheme="minorHAnsi"/>
          <w:sz w:val="22"/>
          <w:szCs w:val="22"/>
        </w:rPr>
        <w:t>d</w:t>
      </w:r>
      <w:r w:rsidR="00070EB1" w:rsidRPr="00635835">
        <w:rPr>
          <w:rFonts w:asciiTheme="minorHAnsi" w:hAnsiTheme="minorHAnsi" w:cstheme="minorHAnsi"/>
          <w:sz w:val="22"/>
          <w:szCs w:val="22"/>
        </w:rPr>
        <w:t xml:space="preserve"> a forum for </w:t>
      </w:r>
      <w:r w:rsidR="00252313">
        <w:rPr>
          <w:rFonts w:asciiTheme="minorHAnsi" w:hAnsiTheme="minorHAnsi" w:cstheme="minorHAnsi"/>
          <w:sz w:val="22"/>
          <w:szCs w:val="22"/>
        </w:rPr>
        <w:t xml:space="preserve">broader </w:t>
      </w:r>
      <w:r w:rsidR="00252313" w:rsidRPr="00635835">
        <w:rPr>
          <w:rFonts w:asciiTheme="minorHAnsi" w:hAnsiTheme="minorHAnsi" w:cstheme="minorHAnsi"/>
          <w:sz w:val="22"/>
          <w:szCs w:val="22"/>
        </w:rPr>
        <w:t>participat</w:t>
      </w:r>
      <w:r w:rsidR="00252313">
        <w:rPr>
          <w:rFonts w:asciiTheme="minorHAnsi" w:hAnsiTheme="minorHAnsi" w:cstheme="minorHAnsi"/>
          <w:sz w:val="22"/>
          <w:szCs w:val="22"/>
        </w:rPr>
        <w:t>ion</w:t>
      </w:r>
      <w:r w:rsidR="00252313" w:rsidRPr="00635835">
        <w:rPr>
          <w:rFonts w:asciiTheme="minorHAnsi" w:hAnsiTheme="minorHAnsi" w:cstheme="minorHAnsi"/>
          <w:sz w:val="22"/>
          <w:szCs w:val="22"/>
        </w:rPr>
        <w:t xml:space="preserve"> </w:t>
      </w:r>
      <w:r w:rsidR="00070EB1" w:rsidRPr="00635835">
        <w:rPr>
          <w:rFonts w:asciiTheme="minorHAnsi" w:hAnsiTheme="minorHAnsi" w:cstheme="minorHAnsi"/>
          <w:sz w:val="22"/>
          <w:szCs w:val="22"/>
        </w:rPr>
        <w:t xml:space="preserve">and </w:t>
      </w:r>
      <w:r w:rsidR="00252313" w:rsidRPr="00635835">
        <w:rPr>
          <w:rFonts w:asciiTheme="minorHAnsi" w:hAnsiTheme="minorHAnsi" w:cstheme="minorHAnsi"/>
          <w:sz w:val="22"/>
          <w:szCs w:val="22"/>
        </w:rPr>
        <w:t xml:space="preserve">information </w:t>
      </w:r>
      <w:r w:rsidR="00070EB1" w:rsidRPr="00635835">
        <w:rPr>
          <w:rFonts w:asciiTheme="minorHAnsi" w:hAnsiTheme="minorHAnsi" w:cstheme="minorHAnsi"/>
          <w:sz w:val="22"/>
          <w:szCs w:val="22"/>
        </w:rPr>
        <w:t>exchange</w:t>
      </w:r>
      <w:r w:rsidR="00070EB1">
        <w:rPr>
          <w:rFonts w:asciiTheme="minorHAnsi" w:hAnsiTheme="minorHAnsi" w:cstheme="minorHAnsi"/>
          <w:sz w:val="22"/>
          <w:szCs w:val="22"/>
        </w:rPr>
        <w:t xml:space="preserve">. This session </w:t>
      </w:r>
      <w:r w:rsidR="00775013">
        <w:rPr>
          <w:rFonts w:asciiTheme="minorHAnsi" w:hAnsiTheme="minorHAnsi" w:cstheme="minorHAnsi"/>
          <w:sz w:val="22"/>
          <w:szCs w:val="22"/>
        </w:rPr>
        <w:t xml:space="preserve">was attended by </w:t>
      </w:r>
      <w:r w:rsidR="006419F8">
        <w:rPr>
          <w:rFonts w:asciiTheme="minorHAnsi" w:hAnsiTheme="minorHAnsi" w:cstheme="minorHAnsi"/>
          <w:sz w:val="22"/>
          <w:szCs w:val="22"/>
        </w:rPr>
        <w:t xml:space="preserve">18 </w:t>
      </w:r>
      <w:r w:rsidR="0082655E" w:rsidRPr="00635835">
        <w:rPr>
          <w:rFonts w:asciiTheme="minorHAnsi" w:hAnsiTheme="minorHAnsi" w:cstheme="minorHAnsi"/>
          <w:sz w:val="22"/>
          <w:szCs w:val="22"/>
        </w:rPr>
        <w:t>members</w:t>
      </w:r>
      <w:r w:rsidR="00921A2A">
        <w:rPr>
          <w:rFonts w:asciiTheme="minorHAnsi" w:hAnsiTheme="minorHAnsi" w:cstheme="minorHAnsi"/>
          <w:sz w:val="22"/>
          <w:szCs w:val="22"/>
        </w:rPr>
        <w:t xml:space="preserve"> (14 in person, 4 virtually)</w:t>
      </w:r>
      <w:r w:rsidR="0082655E" w:rsidRPr="00635835">
        <w:rPr>
          <w:rFonts w:asciiTheme="minorHAnsi" w:hAnsiTheme="minorHAnsi" w:cstheme="minorHAnsi"/>
          <w:sz w:val="22"/>
          <w:szCs w:val="22"/>
        </w:rPr>
        <w:t xml:space="preserve">, </w:t>
      </w:r>
      <w:r w:rsidR="00921A2A">
        <w:rPr>
          <w:rFonts w:asciiTheme="minorHAnsi" w:hAnsiTheme="minorHAnsi" w:cstheme="minorHAnsi"/>
          <w:sz w:val="22"/>
          <w:szCs w:val="22"/>
        </w:rPr>
        <w:t>2</w:t>
      </w:r>
      <w:r w:rsidR="00775013">
        <w:rPr>
          <w:rFonts w:asciiTheme="minorHAnsi" w:hAnsiTheme="minorHAnsi" w:cstheme="minorHAnsi"/>
          <w:sz w:val="22"/>
          <w:szCs w:val="22"/>
        </w:rPr>
        <w:t xml:space="preserve"> </w:t>
      </w:r>
      <w:r w:rsidR="0082655E" w:rsidRPr="00635835">
        <w:rPr>
          <w:rFonts w:asciiTheme="minorHAnsi" w:hAnsiTheme="minorHAnsi" w:cstheme="minorHAnsi"/>
          <w:sz w:val="22"/>
          <w:szCs w:val="22"/>
        </w:rPr>
        <w:t xml:space="preserve">permanent participants, </w:t>
      </w:r>
      <w:r w:rsidR="00921A2A">
        <w:rPr>
          <w:rFonts w:asciiTheme="minorHAnsi" w:hAnsiTheme="minorHAnsi" w:cstheme="minorHAnsi"/>
          <w:sz w:val="22"/>
          <w:szCs w:val="22"/>
        </w:rPr>
        <w:t>7</w:t>
      </w:r>
      <w:r w:rsidR="00775013">
        <w:rPr>
          <w:rFonts w:asciiTheme="minorHAnsi" w:hAnsiTheme="minorHAnsi" w:cstheme="minorHAnsi"/>
          <w:sz w:val="22"/>
          <w:szCs w:val="22"/>
        </w:rPr>
        <w:t xml:space="preserve"> </w:t>
      </w:r>
      <w:r w:rsidR="0082655E" w:rsidRPr="00635835">
        <w:rPr>
          <w:rFonts w:asciiTheme="minorHAnsi" w:hAnsiTheme="minorHAnsi" w:cstheme="minorHAnsi"/>
          <w:sz w:val="22"/>
          <w:szCs w:val="22"/>
        </w:rPr>
        <w:t>invited specialists</w:t>
      </w:r>
      <w:r w:rsidR="00921A2A">
        <w:rPr>
          <w:rFonts w:asciiTheme="minorHAnsi" w:hAnsiTheme="minorHAnsi" w:cstheme="minorHAnsi"/>
          <w:sz w:val="22"/>
          <w:szCs w:val="22"/>
        </w:rPr>
        <w:t xml:space="preserve"> (3 in person, 4 virtually)</w:t>
      </w:r>
      <w:r w:rsidR="0082655E" w:rsidRPr="00635835">
        <w:rPr>
          <w:rFonts w:asciiTheme="minorHAnsi" w:hAnsiTheme="minorHAnsi" w:cstheme="minorHAnsi"/>
          <w:sz w:val="22"/>
          <w:szCs w:val="22"/>
        </w:rPr>
        <w:t xml:space="preserve">, </w:t>
      </w:r>
      <w:r w:rsidR="00921A2A">
        <w:rPr>
          <w:rFonts w:asciiTheme="minorHAnsi" w:hAnsiTheme="minorHAnsi" w:cstheme="minorHAnsi"/>
          <w:sz w:val="22"/>
          <w:szCs w:val="22"/>
        </w:rPr>
        <w:t>3</w:t>
      </w:r>
      <w:r w:rsidR="00775013">
        <w:rPr>
          <w:rFonts w:asciiTheme="minorHAnsi" w:hAnsiTheme="minorHAnsi" w:cstheme="minorHAnsi"/>
          <w:sz w:val="22"/>
          <w:szCs w:val="22"/>
        </w:rPr>
        <w:t xml:space="preserve"> </w:t>
      </w:r>
      <w:r w:rsidR="0082655E" w:rsidRPr="00635835">
        <w:rPr>
          <w:rFonts w:asciiTheme="minorHAnsi" w:hAnsiTheme="minorHAnsi" w:cstheme="minorHAnsi"/>
          <w:sz w:val="22"/>
          <w:szCs w:val="22"/>
        </w:rPr>
        <w:t>observers</w:t>
      </w:r>
      <w:r w:rsidR="00921A2A">
        <w:rPr>
          <w:rFonts w:asciiTheme="minorHAnsi" w:hAnsiTheme="minorHAnsi" w:cstheme="minorHAnsi"/>
          <w:sz w:val="22"/>
          <w:szCs w:val="22"/>
        </w:rPr>
        <w:t xml:space="preserve"> (2 in person, 1 virtually)</w:t>
      </w:r>
      <w:r w:rsidR="0082655E" w:rsidRPr="00635835">
        <w:rPr>
          <w:rFonts w:asciiTheme="minorHAnsi" w:hAnsiTheme="minorHAnsi" w:cstheme="minorHAnsi"/>
          <w:sz w:val="22"/>
          <w:szCs w:val="22"/>
        </w:rPr>
        <w:t xml:space="preserve">, </w:t>
      </w:r>
      <w:r w:rsidR="00921A2A">
        <w:rPr>
          <w:rFonts w:asciiTheme="minorHAnsi" w:hAnsiTheme="minorHAnsi" w:cstheme="minorHAnsi"/>
          <w:sz w:val="22"/>
          <w:szCs w:val="22"/>
        </w:rPr>
        <w:t>5</w:t>
      </w:r>
      <w:r w:rsidR="00775013">
        <w:rPr>
          <w:rFonts w:asciiTheme="minorHAnsi" w:hAnsiTheme="minorHAnsi" w:cstheme="minorHAnsi"/>
          <w:sz w:val="22"/>
          <w:szCs w:val="22"/>
        </w:rPr>
        <w:t xml:space="preserve"> </w:t>
      </w:r>
      <w:r w:rsidR="0082655E" w:rsidRPr="00635835">
        <w:rPr>
          <w:rFonts w:asciiTheme="minorHAnsi" w:hAnsiTheme="minorHAnsi" w:cstheme="minorHAnsi"/>
          <w:sz w:val="22"/>
          <w:szCs w:val="22"/>
        </w:rPr>
        <w:t xml:space="preserve">support staff </w:t>
      </w:r>
      <w:r w:rsidR="00921A2A">
        <w:rPr>
          <w:rFonts w:asciiTheme="minorHAnsi" w:hAnsiTheme="minorHAnsi" w:cstheme="minorHAnsi"/>
          <w:sz w:val="22"/>
          <w:szCs w:val="22"/>
        </w:rPr>
        <w:t xml:space="preserve">/ alternates </w:t>
      </w:r>
      <w:r w:rsidR="00BB6245">
        <w:rPr>
          <w:rFonts w:asciiTheme="minorHAnsi" w:hAnsiTheme="minorHAnsi" w:cstheme="minorHAnsi"/>
          <w:sz w:val="22"/>
          <w:szCs w:val="22"/>
        </w:rPr>
        <w:t xml:space="preserve">and </w:t>
      </w:r>
      <w:r w:rsidR="00070EB1">
        <w:rPr>
          <w:rFonts w:asciiTheme="minorHAnsi" w:hAnsiTheme="minorHAnsi" w:cstheme="minorHAnsi"/>
          <w:sz w:val="22"/>
          <w:szCs w:val="22"/>
        </w:rPr>
        <w:t>1 secretariat</w:t>
      </w:r>
      <w:r w:rsidR="006419F8">
        <w:rPr>
          <w:rFonts w:asciiTheme="minorHAnsi" w:hAnsiTheme="minorHAnsi" w:cstheme="minorHAnsi"/>
          <w:sz w:val="22"/>
          <w:szCs w:val="22"/>
        </w:rPr>
        <w:t xml:space="preserve"> staff</w:t>
      </w:r>
      <w:r w:rsidR="00070EB1">
        <w:rPr>
          <w:rFonts w:asciiTheme="minorHAnsi" w:hAnsiTheme="minorHAnsi" w:cstheme="minorHAnsi"/>
          <w:sz w:val="22"/>
          <w:szCs w:val="22"/>
        </w:rPr>
        <w:t>.</w:t>
      </w:r>
      <w:r w:rsidR="00285C75">
        <w:rPr>
          <w:rFonts w:asciiTheme="minorHAnsi" w:hAnsiTheme="minorHAnsi" w:cstheme="minorHAnsi"/>
          <w:sz w:val="22"/>
          <w:szCs w:val="22"/>
        </w:rPr>
        <w:t xml:space="preserve"> </w:t>
      </w:r>
      <w:r w:rsidR="00070EB1">
        <w:rPr>
          <w:rFonts w:asciiTheme="minorHAnsi" w:hAnsiTheme="minorHAnsi" w:cstheme="minorHAnsi"/>
          <w:sz w:val="22"/>
          <w:szCs w:val="22"/>
        </w:rPr>
        <w:t xml:space="preserve">This was followed by </w:t>
      </w:r>
      <w:r w:rsidR="00285C75">
        <w:rPr>
          <w:rFonts w:asciiTheme="minorHAnsi" w:hAnsiTheme="minorHAnsi" w:cstheme="minorHAnsi"/>
          <w:sz w:val="22"/>
          <w:szCs w:val="22"/>
        </w:rPr>
        <w:t xml:space="preserve">a one day </w:t>
      </w:r>
      <w:r w:rsidR="00A67B2E">
        <w:rPr>
          <w:rFonts w:asciiTheme="minorHAnsi" w:hAnsiTheme="minorHAnsi" w:cstheme="minorHAnsi"/>
          <w:sz w:val="22"/>
          <w:szCs w:val="22"/>
        </w:rPr>
        <w:t>“</w:t>
      </w:r>
      <w:r w:rsidR="00285C75">
        <w:rPr>
          <w:rFonts w:asciiTheme="minorHAnsi" w:hAnsiTheme="minorHAnsi" w:cstheme="minorHAnsi"/>
          <w:sz w:val="22"/>
          <w:szCs w:val="22"/>
        </w:rPr>
        <w:t>closed</w:t>
      </w:r>
      <w:r w:rsidR="00A67B2E">
        <w:rPr>
          <w:rFonts w:asciiTheme="minorHAnsi" w:hAnsiTheme="minorHAnsi" w:cstheme="minorHAnsi"/>
          <w:sz w:val="22"/>
          <w:szCs w:val="22"/>
        </w:rPr>
        <w:t xml:space="preserve">” </w:t>
      </w:r>
      <w:r w:rsidR="00312258">
        <w:rPr>
          <w:rFonts w:asciiTheme="minorHAnsi" w:hAnsiTheme="minorHAnsi" w:cstheme="minorHAnsi"/>
          <w:sz w:val="22"/>
          <w:szCs w:val="22"/>
        </w:rPr>
        <w:t xml:space="preserve">session </w:t>
      </w:r>
      <w:r w:rsidR="00A67B2E">
        <w:rPr>
          <w:rFonts w:asciiTheme="minorHAnsi" w:hAnsiTheme="minorHAnsi" w:cstheme="minorHAnsi"/>
          <w:sz w:val="22"/>
          <w:szCs w:val="22"/>
        </w:rPr>
        <w:t>on February 7</w:t>
      </w:r>
      <w:r w:rsidR="00A67B2E" w:rsidRPr="00A67B2E">
        <w:rPr>
          <w:rFonts w:asciiTheme="minorHAnsi" w:hAnsiTheme="minorHAnsi" w:cstheme="minorHAnsi"/>
          <w:sz w:val="22"/>
          <w:szCs w:val="22"/>
          <w:vertAlign w:val="superscript"/>
        </w:rPr>
        <w:t>th</w:t>
      </w:r>
      <w:r w:rsidR="00A67B2E">
        <w:rPr>
          <w:rFonts w:asciiTheme="minorHAnsi" w:hAnsiTheme="minorHAnsi" w:cstheme="minorHAnsi"/>
          <w:sz w:val="22"/>
          <w:szCs w:val="22"/>
        </w:rPr>
        <w:t xml:space="preserve"> </w:t>
      </w:r>
      <w:r w:rsidR="00C6722B">
        <w:rPr>
          <w:rFonts w:asciiTheme="minorHAnsi" w:hAnsiTheme="minorHAnsi" w:cstheme="minorHAnsi"/>
          <w:sz w:val="22"/>
          <w:szCs w:val="22"/>
        </w:rPr>
        <w:t>which allowed the members to address specific Committee business</w:t>
      </w:r>
      <w:r w:rsidR="00070EB1">
        <w:rPr>
          <w:rFonts w:asciiTheme="minorHAnsi" w:hAnsiTheme="minorHAnsi" w:cstheme="minorHAnsi"/>
          <w:sz w:val="22"/>
          <w:szCs w:val="22"/>
        </w:rPr>
        <w:t xml:space="preserve">. Finally, </w:t>
      </w:r>
      <w:r w:rsidR="00AB4159">
        <w:rPr>
          <w:rFonts w:asciiTheme="minorHAnsi" w:hAnsiTheme="minorHAnsi" w:cstheme="minorHAnsi"/>
          <w:sz w:val="22"/>
          <w:szCs w:val="22"/>
        </w:rPr>
        <w:t>an extra day (February 8</w:t>
      </w:r>
      <w:r w:rsidR="00AB4159" w:rsidRPr="00AB4159">
        <w:rPr>
          <w:rFonts w:asciiTheme="minorHAnsi" w:hAnsiTheme="minorHAnsi" w:cstheme="minorHAnsi"/>
          <w:sz w:val="22"/>
          <w:szCs w:val="22"/>
          <w:vertAlign w:val="superscript"/>
        </w:rPr>
        <w:t>th</w:t>
      </w:r>
      <w:r w:rsidR="00AB4159">
        <w:rPr>
          <w:rFonts w:asciiTheme="minorHAnsi" w:hAnsiTheme="minorHAnsi" w:cstheme="minorHAnsi"/>
          <w:sz w:val="22"/>
          <w:szCs w:val="22"/>
        </w:rPr>
        <w:t xml:space="preserve">) was </w:t>
      </w:r>
      <w:r w:rsidR="00014608">
        <w:rPr>
          <w:rFonts w:asciiTheme="minorHAnsi" w:hAnsiTheme="minorHAnsi" w:cstheme="minorHAnsi"/>
          <w:sz w:val="22"/>
          <w:szCs w:val="22"/>
        </w:rPr>
        <w:t>dedicated</w:t>
      </w:r>
      <w:r w:rsidR="00E42799">
        <w:rPr>
          <w:rFonts w:asciiTheme="minorHAnsi" w:hAnsiTheme="minorHAnsi" w:cstheme="minorHAnsi"/>
          <w:sz w:val="22"/>
          <w:szCs w:val="22"/>
        </w:rPr>
        <w:t xml:space="preserve"> to an open discussion </w:t>
      </w:r>
      <w:r w:rsidR="00237B5B">
        <w:rPr>
          <w:rFonts w:asciiTheme="minorHAnsi" w:hAnsiTheme="minorHAnsi" w:cstheme="minorHAnsi"/>
          <w:sz w:val="22"/>
          <w:szCs w:val="22"/>
        </w:rPr>
        <w:t xml:space="preserve">supported by an external facilitator to </w:t>
      </w:r>
      <w:r w:rsidR="00E83F48">
        <w:rPr>
          <w:rFonts w:asciiTheme="minorHAnsi" w:hAnsiTheme="minorHAnsi" w:cstheme="minorHAnsi"/>
          <w:sz w:val="22"/>
          <w:szCs w:val="22"/>
        </w:rPr>
        <w:t xml:space="preserve">explore the possibility of organizing a forum/workshop </w:t>
      </w:r>
      <w:r w:rsidR="00246F80">
        <w:rPr>
          <w:rFonts w:asciiTheme="minorHAnsi" w:hAnsiTheme="minorHAnsi" w:cstheme="minorHAnsi"/>
          <w:sz w:val="22"/>
          <w:szCs w:val="22"/>
        </w:rPr>
        <w:t xml:space="preserve">with the aim </w:t>
      </w:r>
      <w:r w:rsidR="006419F8">
        <w:rPr>
          <w:rFonts w:asciiTheme="minorHAnsi" w:hAnsiTheme="minorHAnsi" w:cstheme="minorHAnsi"/>
          <w:sz w:val="22"/>
          <w:szCs w:val="22"/>
        </w:rPr>
        <w:t>of</w:t>
      </w:r>
      <w:r w:rsidR="00246F80">
        <w:rPr>
          <w:rFonts w:asciiTheme="minorHAnsi" w:hAnsiTheme="minorHAnsi" w:cstheme="minorHAnsi"/>
          <w:sz w:val="22"/>
          <w:szCs w:val="22"/>
        </w:rPr>
        <w:t xml:space="preserve"> sharing knowledge, improving communication, and building relationships between </w:t>
      </w:r>
      <w:r w:rsidR="006419F8">
        <w:rPr>
          <w:rFonts w:asciiTheme="minorHAnsi" w:hAnsiTheme="minorHAnsi" w:cstheme="minorHAnsi"/>
          <w:sz w:val="22"/>
          <w:szCs w:val="22"/>
        </w:rPr>
        <w:t xml:space="preserve">polar bear </w:t>
      </w:r>
      <w:r w:rsidR="00246F80">
        <w:rPr>
          <w:rFonts w:asciiTheme="minorHAnsi" w:hAnsiTheme="minorHAnsi" w:cstheme="minorHAnsi"/>
          <w:sz w:val="22"/>
          <w:szCs w:val="22"/>
        </w:rPr>
        <w:t>researchers and communities</w:t>
      </w:r>
      <w:r w:rsidR="00C6524A">
        <w:rPr>
          <w:rFonts w:asciiTheme="minorHAnsi" w:hAnsiTheme="minorHAnsi" w:cstheme="minorHAnsi"/>
          <w:sz w:val="22"/>
          <w:szCs w:val="22"/>
        </w:rPr>
        <w:t>.</w:t>
      </w:r>
    </w:p>
    <w:p w14:paraId="670FBD8A" w14:textId="4DF7913B" w:rsidR="00201E49" w:rsidRPr="005C4A1F" w:rsidRDefault="00201E49" w:rsidP="00875376">
      <w:pPr>
        <w:spacing w:before="120"/>
        <w:jc w:val="both"/>
        <w:rPr>
          <w:rFonts w:asciiTheme="minorHAnsi" w:hAnsiTheme="minorHAnsi" w:cstheme="minorHAnsi"/>
          <w:b/>
          <w:sz w:val="28"/>
          <w:szCs w:val="28"/>
        </w:rPr>
      </w:pPr>
      <w:r w:rsidRPr="005C4A1F">
        <w:rPr>
          <w:rFonts w:asciiTheme="minorHAnsi" w:hAnsiTheme="minorHAnsi" w:cstheme="minorHAnsi"/>
          <w:b/>
          <w:sz w:val="28"/>
          <w:szCs w:val="28"/>
        </w:rPr>
        <w:t>Day</w:t>
      </w:r>
      <w:r w:rsidR="005C4A1F" w:rsidRPr="005C4A1F">
        <w:rPr>
          <w:rFonts w:asciiTheme="minorHAnsi" w:hAnsiTheme="minorHAnsi" w:cstheme="minorHAnsi"/>
          <w:b/>
          <w:sz w:val="28"/>
          <w:szCs w:val="28"/>
        </w:rPr>
        <w:t>s</w:t>
      </w:r>
      <w:r w:rsidRPr="005C4A1F">
        <w:rPr>
          <w:rFonts w:asciiTheme="minorHAnsi" w:hAnsiTheme="minorHAnsi" w:cstheme="minorHAnsi"/>
          <w:b/>
          <w:sz w:val="28"/>
          <w:szCs w:val="28"/>
        </w:rPr>
        <w:t xml:space="preserve"> One </w:t>
      </w:r>
      <w:r w:rsidR="005C4A1F">
        <w:rPr>
          <w:rFonts w:asciiTheme="minorHAnsi" w:hAnsiTheme="minorHAnsi" w:cstheme="minorHAnsi"/>
          <w:b/>
          <w:sz w:val="28"/>
          <w:szCs w:val="28"/>
        </w:rPr>
        <w:t>&amp;</w:t>
      </w:r>
      <w:r w:rsidR="005C4A1F" w:rsidRPr="005C4A1F">
        <w:rPr>
          <w:rFonts w:asciiTheme="minorHAnsi" w:hAnsiTheme="minorHAnsi" w:cstheme="minorHAnsi"/>
          <w:b/>
          <w:sz w:val="28"/>
          <w:szCs w:val="28"/>
        </w:rPr>
        <w:t xml:space="preserve"> Two </w:t>
      </w:r>
      <w:r w:rsidRPr="005C4A1F">
        <w:rPr>
          <w:rFonts w:asciiTheme="minorHAnsi" w:hAnsiTheme="minorHAnsi" w:cstheme="minorHAnsi"/>
          <w:b/>
          <w:sz w:val="28"/>
          <w:szCs w:val="28"/>
        </w:rPr>
        <w:t>– Open Session</w:t>
      </w:r>
    </w:p>
    <w:p w14:paraId="5FBF4A12" w14:textId="5799E5A3" w:rsidR="0029797F" w:rsidRDefault="007201C8" w:rsidP="00875376">
      <w:pPr>
        <w:spacing w:before="120"/>
        <w:jc w:val="both"/>
        <w:rPr>
          <w:rFonts w:asciiTheme="minorHAnsi" w:hAnsiTheme="minorHAnsi" w:cstheme="minorHAnsi"/>
          <w:sz w:val="22"/>
          <w:szCs w:val="22"/>
        </w:rPr>
      </w:pPr>
      <w:r w:rsidRPr="0080125D">
        <w:rPr>
          <w:rFonts w:asciiTheme="minorHAnsi" w:hAnsiTheme="minorHAnsi" w:cstheme="minorHAnsi"/>
          <w:sz w:val="22"/>
          <w:szCs w:val="22"/>
        </w:rPr>
        <w:t>Following approval of the meeting agenda,</w:t>
      </w:r>
      <w:r w:rsidR="00FF24CB">
        <w:rPr>
          <w:rFonts w:asciiTheme="minorHAnsi" w:hAnsiTheme="minorHAnsi" w:cstheme="minorHAnsi"/>
          <w:sz w:val="22"/>
          <w:szCs w:val="22"/>
        </w:rPr>
        <w:t xml:space="preserve"> the meeting </w:t>
      </w:r>
      <w:r w:rsidR="003D350E">
        <w:rPr>
          <w:rFonts w:asciiTheme="minorHAnsi" w:hAnsiTheme="minorHAnsi" w:cstheme="minorHAnsi"/>
          <w:sz w:val="22"/>
          <w:szCs w:val="22"/>
        </w:rPr>
        <w:t xml:space="preserve">started with </w:t>
      </w:r>
      <w:r w:rsidR="00A056C0">
        <w:rPr>
          <w:rFonts w:asciiTheme="minorHAnsi" w:hAnsiTheme="minorHAnsi" w:cstheme="minorHAnsi"/>
          <w:sz w:val="22"/>
          <w:szCs w:val="22"/>
        </w:rPr>
        <w:t xml:space="preserve">an announcement from </w:t>
      </w:r>
      <w:r w:rsidR="000C5DC8">
        <w:rPr>
          <w:rFonts w:asciiTheme="minorHAnsi" w:hAnsiTheme="minorHAnsi" w:cstheme="minorHAnsi"/>
          <w:sz w:val="22"/>
          <w:szCs w:val="22"/>
        </w:rPr>
        <w:t xml:space="preserve">Jodie </w:t>
      </w:r>
      <w:r w:rsidR="00113DA8">
        <w:rPr>
          <w:rFonts w:asciiTheme="minorHAnsi" w:hAnsiTheme="minorHAnsi" w:cstheme="minorHAnsi"/>
          <w:sz w:val="22"/>
          <w:szCs w:val="22"/>
        </w:rPr>
        <w:t>Pongracz that she had completed her 2</w:t>
      </w:r>
      <w:r w:rsidR="00246F80">
        <w:rPr>
          <w:rFonts w:asciiTheme="minorHAnsi" w:hAnsiTheme="minorHAnsi" w:cstheme="minorHAnsi"/>
          <w:sz w:val="22"/>
          <w:szCs w:val="22"/>
        </w:rPr>
        <w:t>-</w:t>
      </w:r>
      <w:r w:rsidR="00113DA8">
        <w:rPr>
          <w:rFonts w:asciiTheme="minorHAnsi" w:hAnsiTheme="minorHAnsi" w:cstheme="minorHAnsi"/>
          <w:sz w:val="22"/>
          <w:szCs w:val="22"/>
        </w:rPr>
        <w:t xml:space="preserve">year term as a co-chair and that the Committee will need to elect a new </w:t>
      </w:r>
      <w:r w:rsidR="008D6DCE">
        <w:rPr>
          <w:rFonts w:asciiTheme="minorHAnsi" w:hAnsiTheme="minorHAnsi" w:cstheme="minorHAnsi"/>
          <w:sz w:val="22"/>
          <w:szCs w:val="22"/>
        </w:rPr>
        <w:t xml:space="preserve">co-chair to replace her. As per the guidelines that were established, </w:t>
      </w:r>
      <w:r w:rsidR="00F16FAF">
        <w:rPr>
          <w:rFonts w:asciiTheme="minorHAnsi" w:hAnsiTheme="minorHAnsi" w:cstheme="minorHAnsi"/>
          <w:sz w:val="22"/>
          <w:szCs w:val="22"/>
        </w:rPr>
        <w:t xml:space="preserve">the new </w:t>
      </w:r>
      <w:r w:rsidR="00246F80">
        <w:rPr>
          <w:rFonts w:asciiTheme="minorHAnsi" w:hAnsiTheme="minorHAnsi" w:cstheme="minorHAnsi"/>
          <w:sz w:val="22"/>
          <w:szCs w:val="22"/>
        </w:rPr>
        <w:t>Co</w:t>
      </w:r>
      <w:r w:rsidR="00F16FAF">
        <w:rPr>
          <w:rFonts w:asciiTheme="minorHAnsi" w:hAnsiTheme="minorHAnsi" w:cstheme="minorHAnsi"/>
          <w:sz w:val="22"/>
          <w:szCs w:val="22"/>
        </w:rPr>
        <w:t>-</w:t>
      </w:r>
      <w:r w:rsidR="00246F80">
        <w:rPr>
          <w:rFonts w:asciiTheme="minorHAnsi" w:hAnsiTheme="minorHAnsi" w:cstheme="minorHAnsi"/>
          <w:sz w:val="22"/>
          <w:szCs w:val="22"/>
        </w:rPr>
        <w:t xml:space="preserve">Chair </w:t>
      </w:r>
      <w:r w:rsidR="00F16FAF">
        <w:rPr>
          <w:rFonts w:asciiTheme="minorHAnsi" w:hAnsiTheme="minorHAnsi" w:cstheme="minorHAnsi"/>
          <w:sz w:val="22"/>
          <w:szCs w:val="22"/>
        </w:rPr>
        <w:t xml:space="preserve">would ideally be from a government organization </w:t>
      </w:r>
      <w:proofErr w:type="gramStart"/>
      <w:r w:rsidR="00324465">
        <w:rPr>
          <w:rFonts w:asciiTheme="minorHAnsi" w:hAnsiTheme="minorHAnsi" w:cstheme="minorHAnsi"/>
          <w:sz w:val="22"/>
          <w:szCs w:val="22"/>
        </w:rPr>
        <w:t>in order to</w:t>
      </w:r>
      <w:proofErr w:type="gramEnd"/>
      <w:r w:rsidR="00324465">
        <w:rPr>
          <w:rFonts w:asciiTheme="minorHAnsi" w:hAnsiTheme="minorHAnsi" w:cstheme="minorHAnsi"/>
          <w:sz w:val="22"/>
          <w:szCs w:val="22"/>
        </w:rPr>
        <w:t xml:space="preserve"> continue having both a government and </w:t>
      </w:r>
      <w:r w:rsidR="00383B94">
        <w:rPr>
          <w:rFonts w:asciiTheme="minorHAnsi" w:hAnsiTheme="minorHAnsi" w:cstheme="minorHAnsi"/>
          <w:sz w:val="22"/>
          <w:szCs w:val="22"/>
        </w:rPr>
        <w:t>Indigenous organization representative co-chairing the committee.</w:t>
      </w:r>
      <w:r w:rsidR="008A7FA1">
        <w:rPr>
          <w:rFonts w:asciiTheme="minorHAnsi" w:hAnsiTheme="minorHAnsi" w:cstheme="minorHAnsi"/>
          <w:sz w:val="22"/>
          <w:szCs w:val="22"/>
        </w:rPr>
        <w:t xml:space="preserve"> Jason Dicker will be continuing to co-chair for another year representing the Indigenous organization piece as per the Terms of Reference.</w:t>
      </w:r>
      <w:r w:rsidR="00383B94">
        <w:rPr>
          <w:rFonts w:asciiTheme="minorHAnsi" w:hAnsiTheme="minorHAnsi" w:cstheme="minorHAnsi"/>
          <w:sz w:val="22"/>
          <w:szCs w:val="22"/>
        </w:rPr>
        <w:t xml:space="preserve"> </w:t>
      </w:r>
      <w:r w:rsidR="00901B96">
        <w:rPr>
          <w:rFonts w:asciiTheme="minorHAnsi" w:hAnsiTheme="minorHAnsi" w:cstheme="minorHAnsi"/>
          <w:sz w:val="22"/>
          <w:szCs w:val="22"/>
        </w:rPr>
        <w:t>The</w:t>
      </w:r>
      <w:r w:rsidR="00ED296B">
        <w:rPr>
          <w:rFonts w:asciiTheme="minorHAnsi" w:hAnsiTheme="minorHAnsi" w:cstheme="minorHAnsi"/>
          <w:sz w:val="22"/>
          <w:szCs w:val="22"/>
        </w:rPr>
        <w:t xml:space="preserve"> PBTC approved the final</w:t>
      </w:r>
      <w:r w:rsidR="00901B96">
        <w:rPr>
          <w:rFonts w:asciiTheme="minorHAnsi" w:hAnsiTheme="minorHAnsi" w:cstheme="minorHAnsi"/>
          <w:sz w:val="22"/>
          <w:szCs w:val="22"/>
        </w:rPr>
        <w:t xml:space="preserve"> minutes from </w:t>
      </w:r>
      <w:r w:rsidR="00ED296B">
        <w:rPr>
          <w:rFonts w:asciiTheme="minorHAnsi" w:hAnsiTheme="minorHAnsi" w:cstheme="minorHAnsi"/>
          <w:sz w:val="22"/>
          <w:szCs w:val="22"/>
        </w:rPr>
        <w:t xml:space="preserve">both </w:t>
      </w:r>
      <w:r w:rsidR="00901B96">
        <w:rPr>
          <w:rFonts w:asciiTheme="minorHAnsi" w:hAnsiTheme="minorHAnsi" w:cstheme="minorHAnsi"/>
          <w:sz w:val="22"/>
          <w:szCs w:val="22"/>
        </w:rPr>
        <w:t xml:space="preserve">the </w:t>
      </w:r>
      <w:r w:rsidR="000A3CEF">
        <w:rPr>
          <w:rFonts w:asciiTheme="minorHAnsi" w:hAnsiTheme="minorHAnsi" w:cstheme="minorHAnsi"/>
          <w:sz w:val="22"/>
          <w:szCs w:val="22"/>
        </w:rPr>
        <w:t xml:space="preserve">2023 PBTC meeting in Québec </w:t>
      </w:r>
      <w:r w:rsidR="00152967">
        <w:rPr>
          <w:rFonts w:asciiTheme="minorHAnsi" w:hAnsiTheme="minorHAnsi" w:cstheme="minorHAnsi"/>
          <w:sz w:val="22"/>
          <w:szCs w:val="22"/>
        </w:rPr>
        <w:t>C</w:t>
      </w:r>
      <w:r w:rsidR="000A3CEF">
        <w:rPr>
          <w:rFonts w:asciiTheme="minorHAnsi" w:hAnsiTheme="minorHAnsi" w:cstheme="minorHAnsi"/>
          <w:sz w:val="22"/>
          <w:szCs w:val="22"/>
        </w:rPr>
        <w:t xml:space="preserve">ity </w:t>
      </w:r>
      <w:r w:rsidR="00ED296B">
        <w:rPr>
          <w:rFonts w:asciiTheme="minorHAnsi" w:hAnsiTheme="minorHAnsi" w:cstheme="minorHAnsi"/>
          <w:sz w:val="22"/>
          <w:szCs w:val="22"/>
        </w:rPr>
        <w:t>as well as</w:t>
      </w:r>
      <w:r w:rsidR="00EA1F79">
        <w:rPr>
          <w:rFonts w:asciiTheme="minorHAnsi" w:hAnsiTheme="minorHAnsi" w:cstheme="minorHAnsi"/>
          <w:sz w:val="22"/>
          <w:szCs w:val="22"/>
        </w:rPr>
        <w:t xml:space="preserve"> those from</w:t>
      </w:r>
      <w:r w:rsidR="00ED296B">
        <w:rPr>
          <w:rFonts w:asciiTheme="minorHAnsi" w:hAnsiTheme="minorHAnsi" w:cstheme="minorHAnsi"/>
          <w:sz w:val="22"/>
          <w:szCs w:val="22"/>
        </w:rPr>
        <w:t xml:space="preserve"> the November 2023 </w:t>
      </w:r>
      <w:r w:rsidR="00EA1F79">
        <w:rPr>
          <w:rFonts w:asciiTheme="minorHAnsi" w:hAnsiTheme="minorHAnsi" w:cstheme="minorHAnsi"/>
          <w:sz w:val="22"/>
          <w:szCs w:val="22"/>
        </w:rPr>
        <w:t xml:space="preserve">PBTC teleconference. </w:t>
      </w:r>
      <w:r w:rsidR="00383B94">
        <w:rPr>
          <w:rFonts w:asciiTheme="minorHAnsi" w:hAnsiTheme="minorHAnsi" w:cstheme="minorHAnsi"/>
          <w:sz w:val="22"/>
          <w:szCs w:val="22"/>
        </w:rPr>
        <w:t>T</w:t>
      </w:r>
      <w:r w:rsidRPr="0080125D">
        <w:rPr>
          <w:rFonts w:asciiTheme="minorHAnsi" w:hAnsiTheme="minorHAnsi" w:cstheme="minorHAnsi"/>
          <w:sz w:val="22"/>
          <w:szCs w:val="22"/>
        </w:rPr>
        <w:t xml:space="preserve">he Co-Chairs </w:t>
      </w:r>
      <w:r w:rsidR="007E1D62">
        <w:rPr>
          <w:rFonts w:asciiTheme="minorHAnsi" w:hAnsiTheme="minorHAnsi" w:cstheme="minorHAnsi"/>
          <w:sz w:val="22"/>
          <w:szCs w:val="22"/>
        </w:rPr>
        <w:t xml:space="preserve">then </w:t>
      </w:r>
      <w:r w:rsidR="00401338">
        <w:rPr>
          <w:rFonts w:asciiTheme="minorHAnsi" w:hAnsiTheme="minorHAnsi" w:cstheme="minorHAnsi"/>
          <w:sz w:val="22"/>
          <w:szCs w:val="22"/>
        </w:rPr>
        <w:t>presented</w:t>
      </w:r>
      <w:r w:rsidRPr="0080125D">
        <w:rPr>
          <w:rFonts w:asciiTheme="minorHAnsi" w:hAnsiTheme="minorHAnsi" w:cstheme="minorHAnsi"/>
          <w:sz w:val="22"/>
          <w:szCs w:val="22"/>
        </w:rPr>
        <w:t xml:space="preserve"> </w:t>
      </w:r>
      <w:r w:rsidR="007E1D62">
        <w:rPr>
          <w:rFonts w:asciiTheme="minorHAnsi" w:hAnsiTheme="minorHAnsi" w:cstheme="minorHAnsi"/>
          <w:sz w:val="22"/>
          <w:szCs w:val="22"/>
        </w:rPr>
        <w:t xml:space="preserve">an overview of the various action items </w:t>
      </w:r>
      <w:r w:rsidR="00B4763E">
        <w:rPr>
          <w:rFonts w:asciiTheme="minorHAnsi" w:hAnsiTheme="minorHAnsi" w:cstheme="minorHAnsi"/>
          <w:sz w:val="22"/>
          <w:szCs w:val="22"/>
        </w:rPr>
        <w:t>from</w:t>
      </w:r>
      <w:r w:rsidR="009A7453">
        <w:rPr>
          <w:rFonts w:asciiTheme="minorHAnsi" w:hAnsiTheme="minorHAnsi" w:cstheme="minorHAnsi"/>
          <w:sz w:val="22"/>
          <w:szCs w:val="22"/>
        </w:rPr>
        <w:t xml:space="preserve"> the committee that were either completed</w:t>
      </w:r>
      <w:r w:rsidR="00401338">
        <w:rPr>
          <w:rFonts w:asciiTheme="minorHAnsi" w:hAnsiTheme="minorHAnsi" w:cstheme="minorHAnsi"/>
          <w:sz w:val="22"/>
          <w:szCs w:val="22"/>
        </w:rPr>
        <w:t xml:space="preserve"> during the year</w:t>
      </w:r>
      <w:r w:rsidR="009A7453">
        <w:rPr>
          <w:rFonts w:asciiTheme="minorHAnsi" w:hAnsiTheme="minorHAnsi" w:cstheme="minorHAnsi"/>
          <w:sz w:val="22"/>
          <w:szCs w:val="22"/>
        </w:rPr>
        <w:t xml:space="preserve"> </w:t>
      </w:r>
      <w:r w:rsidR="00401338">
        <w:rPr>
          <w:rFonts w:asciiTheme="minorHAnsi" w:hAnsiTheme="minorHAnsi" w:cstheme="minorHAnsi"/>
          <w:sz w:val="22"/>
          <w:szCs w:val="22"/>
        </w:rPr>
        <w:t xml:space="preserve">or were still </w:t>
      </w:r>
      <w:r w:rsidR="009A7453">
        <w:rPr>
          <w:rFonts w:asciiTheme="minorHAnsi" w:hAnsiTheme="minorHAnsi" w:cstheme="minorHAnsi"/>
          <w:sz w:val="22"/>
          <w:szCs w:val="22"/>
        </w:rPr>
        <w:t xml:space="preserve">ongoing </w:t>
      </w:r>
      <w:r w:rsidR="00401338">
        <w:rPr>
          <w:rFonts w:asciiTheme="minorHAnsi" w:hAnsiTheme="minorHAnsi" w:cstheme="minorHAnsi"/>
          <w:sz w:val="22"/>
          <w:szCs w:val="22"/>
        </w:rPr>
        <w:t xml:space="preserve">and </w:t>
      </w:r>
      <w:r w:rsidR="00D9240F">
        <w:rPr>
          <w:rFonts w:asciiTheme="minorHAnsi" w:hAnsiTheme="minorHAnsi" w:cstheme="minorHAnsi"/>
          <w:sz w:val="22"/>
          <w:szCs w:val="22"/>
        </w:rPr>
        <w:t xml:space="preserve">still needed to be addressed and completed. </w:t>
      </w:r>
    </w:p>
    <w:p w14:paraId="6E913379" w14:textId="6A5F8C8B" w:rsidR="0083023B" w:rsidRDefault="009A6B5D"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PBTC members then presented an overview of the various research </w:t>
      </w:r>
      <w:r w:rsidR="00031357">
        <w:rPr>
          <w:rFonts w:asciiTheme="minorHAnsi" w:hAnsiTheme="minorHAnsi" w:cstheme="minorHAnsi"/>
          <w:sz w:val="22"/>
          <w:szCs w:val="22"/>
        </w:rPr>
        <w:t xml:space="preserve">as well as management related activities </w:t>
      </w:r>
      <w:r w:rsidR="000B2C95">
        <w:rPr>
          <w:rFonts w:asciiTheme="minorHAnsi" w:hAnsiTheme="minorHAnsi" w:cstheme="minorHAnsi"/>
          <w:sz w:val="22"/>
          <w:szCs w:val="22"/>
        </w:rPr>
        <w:t xml:space="preserve">that </w:t>
      </w:r>
      <w:r w:rsidR="00031357">
        <w:rPr>
          <w:rFonts w:asciiTheme="minorHAnsi" w:hAnsiTheme="minorHAnsi" w:cstheme="minorHAnsi"/>
          <w:sz w:val="22"/>
          <w:szCs w:val="22"/>
        </w:rPr>
        <w:t>were</w:t>
      </w:r>
      <w:r w:rsidR="000B2C95">
        <w:rPr>
          <w:rFonts w:asciiTheme="minorHAnsi" w:hAnsiTheme="minorHAnsi" w:cstheme="minorHAnsi"/>
          <w:sz w:val="22"/>
          <w:szCs w:val="22"/>
        </w:rPr>
        <w:t xml:space="preserve"> conducted </w:t>
      </w:r>
      <w:r w:rsidR="006A5783">
        <w:rPr>
          <w:rFonts w:asciiTheme="minorHAnsi" w:hAnsiTheme="minorHAnsi" w:cstheme="minorHAnsi"/>
          <w:sz w:val="22"/>
          <w:szCs w:val="22"/>
        </w:rPr>
        <w:t xml:space="preserve">by their jurisdiction or organization </w:t>
      </w:r>
      <w:r w:rsidR="000B2C95">
        <w:rPr>
          <w:rFonts w:asciiTheme="minorHAnsi" w:hAnsiTheme="minorHAnsi" w:cstheme="minorHAnsi"/>
          <w:sz w:val="22"/>
          <w:szCs w:val="22"/>
        </w:rPr>
        <w:t>in 2023</w:t>
      </w:r>
      <w:r w:rsidR="006A5783">
        <w:rPr>
          <w:rFonts w:asciiTheme="minorHAnsi" w:hAnsiTheme="minorHAnsi" w:cstheme="minorHAnsi"/>
          <w:sz w:val="22"/>
          <w:szCs w:val="22"/>
        </w:rPr>
        <w:t xml:space="preserve">. </w:t>
      </w:r>
      <w:r w:rsidR="000B2C95">
        <w:rPr>
          <w:rFonts w:asciiTheme="minorHAnsi" w:hAnsiTheme="minorHAnsi" w:cstheme="minorHAnsi"/>
          <w:sz w:val="22"/>
          <w:szCs w:val="22"/>
        </w:rPr>
        <w:t xml:space="preserve"> </w:t>
      </w:r>
      <w:r w:rsidR="00246F80">
        <w:rPr>
          <w:rFonts w:asciiTheme="minorHAnsi" w:hAnsiTheme="minorHAnsi" w:cstheme="minorHAnsi"/>
          <w:sz w:val="22"/>
          <w:szCs w:val="22"/>
        </w:rPr>
        <w:t>Environment and Climate Change Canada (</w:t>
      </w:r>
      <w:r w:rsidR="00343A25">
        <w:rPr>
          <w:rFonts w:asciiTheme="minorHAnsi" w:hAnsiTheme="minorHAnsi" w:cstheme="minorHAnsi"/>
          <w:sz w:val="22"/>
          <w:szCs w:val="22"/>
        </w:rPr>
        <w:t>ECCC</w:t>
      </w:r>
      <w:r w:rsidR="00246F80">
        <w:rPr>
          <w:rFonts w:asciiTheme="minorHAnsi" w:hAnsiTheme="minorHAnsi" w:cstheme="minorHAnsi"/>
          <w:sz w:val="22"/>
          <w:szCs w:val="22"/>
        </w:rPr>
        <w:t>)</w:t>
      </w:r>
      <w:r w:rsidR="004E219D">
        <w:rPr>
          <w:rFonts w:asciiTheme="minorHAnsi" w:hAnsiTheme="minorHAnsi" w:cstheme="minorHAnsi"/>
          <w:sz w:val="22"/>
          <w:szCs w:val="22"/>
        </w:rPr>
        <w:t xml:space="preserve"> presented </w:t>
      </w:r>
      <w:r w:rsidR="00745C62">
        <w:rPr>
          <w:rFonts w:asciiTheme="minorHAnsi" w:hAnsiTheme="minorHAnsi" w:cstheme="minorHAnsi"/>
          <w:sz w:val="22"/>
          <w:szCs w:val="22"/>
        </w:rPr>
        <w:t>the</w:t>
      </w:r>
      <w:r w:rsidR="00977B8A">
        <w:rPr>
          <w:rFonts w:asciiTheme="minorHAnsi" w:hAnsiTheme="minorHAnsi" w:cstheme="minorHAnsi"/>
          <w:sz w:val="22"/>
          <w:szCs w:val="22"/>
        </w:rPr>
        <w:t>ir</w:t>
      </w:r>
      <w:r w:rsidR="00745C62">
        <w:rPr>
          <w:rFonts w:asciiTheme="minorHAnsi" w:hAnsiTheme="minorHAnsi" w:cstheme="minorHAnsi"/>
          <w:sz w:val="22"/>
          <w:szCs w:val="22"/>
        </w:rPr>
        <w:t xml:space="preserve"> long-term research/monitoring programs </w:t>
      </w:r>
      <w:r w:rsidR="008477E3">
        <w:rPr>
          <w:rFonts w:asciiTheme="minorHAnsi" w:hAnsiTheme="minorHAnsi" w:cstheme="minorHAnsi"/>
          <w:sz w:val="22"/>
          <w:szCs w:val="22"/>
        </w:rPr>
        <w:t xml:space="preserve">which involved both a spring and fall program. </w:t>
      </w:r>
      <w:r w:rsidR="00121802">
        <w:rPr>
          <w:rFonts w:asciiTheme="minorHAnsi" w:hAnsiTheme="minorHAnsi" w:cstheme="minorHAnsi"/>
          <w:sz w:val="22"/>
          <w:szCs w:val="22"/>
        </w:rPr>
        <w:t>EC</w:t>
      </w:r>
      <w:r w:rsidR="00246F80">
        <w:rPr>
          <w:rFonts w:asciiTheme="minorHAnsi" w:hAnsiTheme="minorHAnsi" w:cstheme="minorHAnsi"/>
          <w:sz w:val="22"/>
          <w:szCs w:val="22"/>
        </w:rPr>
        <w:t>CC</w:t>
      </w:r>
      <w:r w:rsidR="00121802">
        <w:rPr>
          <w:rFonts w:asciiTheme="minorHAnsi" w:hAnsiTheme="minorHAnsi" w:cstheme="minorHAnsi"/>
          <w:sz w:val="22"/>
          <w:szCs w:val="22"/>
        </w:rPr>
        <w:t xml:space="preserve"> also completed a </w:t>
      </w:r>
      <w:r w:rsidR="00284725">
        <w:rPr>
          <w:rFonts w:asciiTheme="minorHAnsi" w:hAnsiTheme="minorHAnsi" w:cstheme="minorHAnsi"/>
          <w:sz w:val="22"/>
          <w:szCs w:val="22"/>
        </w:rPr>
        <w:t xml:space="preserve">sixth year of biopsy darting </w:t>
      </w:r>
      <w:r w:rsidR="004017B8">
        <w:rPr>
          <w:rFonts w:asciiTheme="minorHAnsi" w:hAnsiTheme="minorHAnsi" w:cstheme="minorHAnsi"/>
          <w:sz w:val="22"/>
          <w:szCs w:val="22"/>
        </w:rPr>
        <w:t xml:space="preserve">within the </w:t>
      </w:r>
      <w:r w:rsidR="00284725">
        <w:rPr>
          <w:rFonts w:asciiTheme="minorHAnsi" w:hAnsiTheme="minorHAnsi" w:cstheme="minorHAnsi"/>
          <w:sz w:val="22"/>
          <w:szCs w:val="22"/>
        </w:rPr>
        <w:t>Western</w:t>
      </w:r>
      <w:r w:rsidR="002E5E6A">
        <w:rPr>
          <w:rFonts w:asciiTheme="minorHAnsi" w:hAnsiTheme="minorHAnsi" w:cstheme="minorHAnsi"/>
          <w:sz w:val="22"/>
          <w:szCs w:val="22"/>
        </w:rPr>
        <w:t xml:space="preserve"> Hudson Bay </w:t>
      </w:r>
      <w:r w:rsidR="00592A13">
        <w:rPr>
          <w:rFonts w:asciiTheme="minorHAnsi" w:hAnsiTheme="minorHAnsi" w:cstheme="minorHAnsi"/>
          <w:sz w:val="22"/>
          <w:szCs w:val="22"/>
        </w:rPr>
        <w:t xml:space="preserve">(WH) </w:t>
      </w:r>
      <w:r w:rsidR="002E5E6A">
        <w:rPr>
          <w:rFonts w:asciiTheme="minorHAnsi" w:hAnsiTheme="minorHAnsi" w:cstheme="minorHAnsi"/>
          <w:sz w:val="22"/>
          <w:szCs w:val="22"/>
        </w:rPr>
        <w:t xml:space="preserve">and Southern Hudson Bay </w:t>
      </w:r>
      <w:r w:rsidR="00592A13">
        <w:rPr>
          <w:rFonts w:asciiTheme="minorHAnsi" w:hAnsiTheme="minorHAnsi" w:cstheme="minorHAnsi"/>
          <w:sz w:val="22"/>
          <w:szCs w:val="22"/>
        </w:rPr>
        <w:t xml:space="preserve">(SH) </w:t>
      </w:r>
      <w:r w:rsidR="002E5E6A">
        <w:rPr>
          <w:rFonts w:asciiTheme="minorHAnsi" w:hAnsiTheme="minorHAnsi" w:cstheme="minorHAnsi"/>
          <w:sz w:val="22"/>
          <w:szCs w:val="22"/>
        </w:rPr>
        <w:t>subpopulations</w:t>
      </w:r>
      <w:r w:rsidR="00D43EF3">
        <w:rPr>
          <w:rFonts w:asciiTheme="minorHAnsi" w:hAnsiTheme="minorHAnsi" w:cstheme="minorHAnsi"/>
          <w:sz w:val="22"/>
          <w:szCs w:val="22"/>
        </w:rPr>
        <w:t>, in collaboration with the Government of Ontario</w:t>
      </w:r>
      <w:r w:rsidR="00152967">
        <w:rPr>
          <w:rFonts w:asciiTheme="minorHAnsi" w:hAnsiTheme="minorHAnsi" w:cstheme="minorHAnsi"/>
          <w:sz w:val="22"/>
          <w:szCs w:val="22"/>
        </w:rPr>
        <w:t>,</w:t>
      </w:r>
      <w:r w:rsidR="008D46A4">
        <w:rPr>
          <w:rFonts w:asciiTheme="minorHAnsi" w:hAnsiTheme="minorHAnsi" w:cstheme="minorHAnsi"/>
          <w:sz w:val="22"/>
          <w:szCs w:val="22"/>
        </w:rPr>
        <w:t xml:space="preserve"> </w:t>
      </w:r>
      <w:r w:rsidR="00581106">
        <w:rPr>
          <w:rFonts w:asciiTheme="minorHAnsi" w:hAnsiTheme="minorHAnsi" w:cstheme="minorHAnsi"/>
          <w:sz w:val="22"/>
          <w:szCs w:val="22"/>
        </w:rPr>
        <w:t>looking at movement dynamic</w:t>
      </w:r>
      <w:r w:rsidR="006419F8">
        <w:rPr>
          <w:rFonts w:asciiTheme="minorHAnsi" w:hAnsiTheme="minorHAnsi" w:cstheme="minorHAnsi"/>
          <w:sz w:val="22"/>
          <w:szCs w:val="22"/>
        </w:rPr>
        <w:t>s</w:t>
      </w:r>
      <w:r w:rsidR="00581106">
        <w:rPr>
          <w:rFonts w:asciiTheme="minorHAnsi" w:hAnsiTheme="minorHAnsi" w:cstheme="minorHAnsi"/>
          <w:sz w:val="22"/>
          <w:szCs w:val="22"/>
        </w:rPr>
        <w:t xml:space="preserve"> between those two subpopulations. </w:t>
      </w:r>
      <w:r w:rsidR="006739FC">
        <w:rPr>
          <w:rFonts w:asciiTheme="minorHAnsi" w:hAnsiTheme="minorHAnsi" w:cstheme="minorHAnsi"/>
          <w:sz w:val="22"/>
          <w:szCs w:val="22"/>
        </w:rPr>
        <w:t>ECCC</w:t>
      </w:r>
      <w:r w:rsidR="005A2F26">
        <w:rPr>
          <w:rFonts w:asciiTheme="minorHAnsi" w:hAnsiTheme="minorHAnsi" w:cstheme="minorHAnsi"/>
          <w:sz w:val="22"/>
          <w:szCs w:val="22"/>
        </w:rPr>
        <w:t xml:space="preserve"> </w:t>
      </w:r>
      <w:r w:rsidR="00F50B0E">
        <w:rPr>
          <w:rFonts w:asciiTheme="minorHAnsi" w:hAnsiTheme="minorHAnsi" w:cstheme="minorHAnsi"/>
          <w:sz w:val="22"/>
          <w:szCs w:val="22"/>
        </w:rPr>
        <w:t>then</w:t>
      </w:r>
      <w:r w:rsidR="005A2F26">
        <w:rPr>
          <w:rFonts w:asciiTheme="minorHAnsi" w:hAnsiTheme="minorHAnsi" w:cstheme="minorHAnsi"/>
          <w:sz w:val="22"/>
          <w:szCs w:val="22"/>
        </w:rPr>
        <w:t xml:space="preserve"> provided an update on their </w:t>
      </w:r>
      <w:r w:rsidR="006F557D">
        <w:rPr>
          <w:rFonts w:asciiTheme="minorHAnsi" w:hAnsiTheme="minorHAnsi" w:cstheme="minorHAnsi"/>
          <w:sz w:val="22"/>
          <w:szCs w:val="22"/>
        </w:rPr>
        <w:t xml:space="preserve">collaborative </w:t>
      </w:r>
      <w:r w:rsidR="005A2F26">
        <w:rPr>
          <w:rFonts w:asciiTheme="minorHAnsi" w:hAnsiTheme="minorHAnsi" w:cstheme="minorHAnsi"/>
          <w:sz w:val="22"/>
          <w:szCs w:val="22"/>
        </w:rPr>
        <w:t xml:space="preserve">project </w:t>
      </w:r>
      <w:r w:rsidR="006F557D">
        <w:rPr>
          <w:rFonts w:asciiTheme="minorHAnsi" w:hAnsiTheme="minorHAnsi" w:cstheme="minorHAnsi"/>
          <w:sz w:val="22"/>
          <w:szCs w:val="22"/>
        </w:rPr>
        <w:t xml:space="preserve">with the University of Manitoba </w:t>
      </w:r>
      <w:r w:rsidR="005A2F26">
        <w:rPr>
          <w:rFonts w:asciiTheme="minorHAnsi" w:hAnsiTheme="minorHAnsi" w:cstheme="minorHAnsi"/>
          <w:sz w:val="22"/>
          <w:szCs w:val="22"/>
        </w:rPr>
        <w:t xml:space="preserve">looking at </w:t>
      </w:r>
      <w:r w:rsidR="006419F8">
        <w:rPr>
          <w:rFonts w:asciiTheme="minorHAnsi" w:hAnsiTheme="minorHAnsi" w:cstheme="minorHAnsi"/>
          <w:sz w:val="22"/>
          <w:szCs w:val="22"/>
        </w:rPr>
        <w:t xml:space="preserve">epigenetic </w:t>
      </w:r>
      <w:r w:rsidR="006F557D">
        <w:rPr>
          <w:rFonts w:asciiTheme="minorHAnsi" w:hAnsiTheme="minorHAnsi" w:cstheme="minorHAnsi"/>
          <w:sz w:val="22"/>
          <w:szCs w:val="22"/>
        </w:rPr>
        <w:t xml:space="preserve">aging </w:t>
      </w:r>
      <w:r w:rsidR="006419F8">
        <w:rPr>
          <w:rFonts w:asciiTheme="minorHAnsi" w:hAnsiTheme="minorHAnsi" w:cstheme="minorHAnsi"/>
          <w:sz w:val="22"/>
          <w:szCs w:val="22"/>
        </w:rPr>
        <w:t xml:space="preserve">for </w:t>
      </w:r>
      <w:r w:rsidR="006F557D">
        <w:rPr>
          <w:rFonts w:asciiTheme="minorHAnsi" w:hAnsiTheme="minorHAnsi" w:cstheme="minorHAnsi"/>
          <w:sz w:val="22"/>
          <w:szCs w:val="22"/>
        </w:rPr>
        <w:t xml:space="preserve">polar bears using DNA methylation rates </w:t>
      </w:r>
      <w:r w:rsidR="00C152AA">
        <w:rPr>
          <w:rFonts w:asciiTheme="minorHAnsi" w:hAnsiTheme="minorHAnsi" w:cstheme="minorHAnsi"/>
          <w:sz w:val="22"/>
          <w:szCs w:val="22"/>
        </w:rPr>
        <w:t>of blood and tissue</w:t>
      </w:r>
      <w:r w:rsidR="00721C96">
        <w:rPr>
          <w:rFonts w:asciiTheme="minorHAnsi" w:hAnsiTheme="minorHAnsi" w:cstheme="minorHAnsi"/>
          <w:sz w:val="22"/>
          <w:szCs w:val="22"/>
        </w:rPr>
        <w:t xml:space="preserve"> samples. </w:t>
      </w:r>
      <w:r w:rsidR="006F557D">
        <w:rPr>
          <w:rFonts w:asciiTheme="minorHAnsi" w:hAnsiTheme="minorHAnsi" w:cstheme="minorHAnsi"/>
          <w:sz w:val="22"/>
          <w:szCs w:val="22"/>
        </w:rPr>
        <w:t>This project</w:t>
      </w:r>
      <w:r w:rsidR="00152967">
        <w:rPr>
          <w:rFonts w:asciiTheme="minorHAnsi" w:hAnsiTheme="minorHAnsi" w:cstheme="minorHAnsi"/>
          <w:sz w:val="22"/>
          <w:szCs w:val="22"/>
        </w:rPr>
        <w:t>’s</w:t>
      </w:r>
      <w:r w:rsidR="006F557D">
        <w:rPr>
          <w:rFonts w:asciiTheme="minorHAnsi" w:hAnsiTheme="minorHAnsi" w:cstheme="minorHAnsi"/>
          <w:sz w:val="22"/>
          <w:szCs w:val="22"/>
        </w:rPr>
        <w:t xml:space="preserve"> objective is to evaluate how biological aging is affected by environmental stress and how it varies across the various subpopulations. </w:t>
      </w:r>
      <w:r w:rsidR="00D17A8A">
        <w:rPr>
          <w:rFonts w:asciiTheme="minorHAnsi" w:hAnsiTheme="minorHAnsi" w:cstheme="minorHAnsi"/>
          <w:sz w:val="22"/>
          <w:szCs w:val="22"/>
        </w:rPr>
        <w:t>E</w:t>
      </w:r>
      <w:r w:rsidR="00D559AD">
        <w:rPr>
          <w:rFonts w:asciiTheme="minorHAnsi" w:hAnsiTheme="minorHAnsi" w:cstheme="minorHAnsi"/>
          <w:sz w:val="22"/>
          <w:szCs w:val="22"/>
        </w:rPr>
        <w:t>CC</w:t>
      </w:r>
      <w:r w:rsidR="00D17A8A">
        <w:rPr>
          <w:rFonts w:asciiTheme="minorHAnsi" w:hAnsiTheme="minorHAnsi" w:cstheme="minorHAnsi"/>
          <w:sz w:val="22"/>
          <w:szCs w:val="22"/>
        </w:rPr>
        <w:t xml:space="preserve">C then presented </w:t>
      </w:r>
      <w:proofErr w:type="gramStart"/>
      <w:r w:rsidR="00D17A8A">
        <w:rPr>
          <w:rFonts w:asciiTheme="minorHAnsi" w:hAnsiTheme="minorHAnsi" w:cstheme="minorHAnsi"/>
          <w:sz w:val="22"/>
          <w:szCs w:val="22"/>
        </w:rPr>
        <w:t>a brief summary</w:t>
      </w:r>
      <w:proofErr w:type="gramEnd"/>
      <w:r w:rsidR="00D17A8A">
        <w:rPr>
          <w:rFonts w:asciiTheme="minorHAnsi" w:hAnsiTheme="minorHAnsi" w:cstheme="minorHAnsi"/>
          <w:sz w:val="22"/>
          <w:szCs w:val="22"/>
        </w:rPr>
        <w:t xml:space="preserve"> of the</w:t>
      </w:r>
      <w:r w:rsidR="00FF38AD">
        <w:rPr>
          <w:rFonts w:asciiTheme="minorHAnsi" w:hAnsiTheme="minorHAnsi" w:cstheme="minorHAnsi"/>
          <w:sz w:val="22"/>
          <w:szCs w:val="22"/>
        </w:rPr>
        <w:t xml:space="preserve"> project that they started in </w:t>
      </w:r>
      <w:r w:rsidR="00700870">
        <w:rPr>
          <w:rFonts w:asciiTheme="minorHAnsi" w:hAnsiTheme="minorHAnsi" w:cstheme="minorHAnsi"/>
          <w:sz w:val="22"/>
          <w:szCs w:val="22"/>
        </w:rPr>
        <w:t>Nav</w:t>
      </w:r>
      <w:r w:rsidR="00D559AD">
        <w:rPr>
          <w:rFonts w:asciiTheme="minorHAnsi" w:hAnsiTheme="minorHAnsi" w:cstheme="minorHAnsi"/>
          <w:sz w:val="22"/>
          <w:szCs w:val="22"/>
        </w:rPr>
        <w:t>y</w:t>
      </w:r>
      <w:r w:rsidR="00700870">
        <w:rPr>
          <w:rFonts w:asciiTheme="minorHAnsi" w:hAnsiTheme="minorHAnsi" w:cstheme="minorHAnsi"/>
          <w:sz w:val="22"/>
          <w:szCs w:val="22"/>
        </w:rPr>
        <w:t xml:space="preserve"> Board Inlet, close to </w:t>
      </w:r>
      <w:r w:rsidR="00FF38AD">
        <w:rPr>
          <w:rFonts w:asciiTheme="minorHAnsi" w:hAnsiTheme="minorHAnsi" w:cstheme="minorHAnsi"/>
          <w:sz w:val="22"/>
          <w:szCs w:val="22"/>
        </w:rPr>
        <w:t xml:space="preserve">Pond Inlet, in collaboration with the </w:t>
      </w:r>
      <w:proofErr w:type="spellStart"/>
      <w:r w:rsidR="00FF38AD">
        <w:rPr>
          <w:rFonts w:asciiTheme="minorHAnsi" w:hAnsiTheme="minorHAnsi" w:cstheme="minorHAnsi"/>
          <w:sz w:val="22"/>
          <w:szCs w:val="22"/>
        </w:rPr>
        <w:t>Mitimatalik</w:t>
      </w:r>
      <w:proofErr w:type="spellEnd"/>
      <w:r w:rsidR="00FF38AD">
        <w:rPr>
          <w:rFonts w:asciiTheme="minorHAnsi" w:hAnsiTheme="minorHAnsi" w:cstheme="minorHAnsi"/>
          <w:sz w:val="22"/>
          <w:szCs w:val="22"/>
        </w:rPr>
        <w:t xml:space="preserve"> </w:t>
      </w:r>
      <w:r w:rsidR="00877457">
        <w:rPr>
          <w:rFonts w:asciiTheme="minorHAnsi" w:hAnsiTheme="minorHAnsi" w:cstheme="minorHAnsi"/>
          <w:sz w:val="22"/>
          <w:szCs w:val="22"/>
        </w:rPr>
        <w:t>Hunters and Trappers Organization (</w:t>
      </w:r>
      <w:r w:rsidR="00FF38AD">
        <w:rPr>
          <w:rFonts w:asciiTheme="minorHAnsi" w:hAnsiTheme="minorHAnsi" w:cstheme="minorHAnsi"/>
          <w:sz w:val="22"/>
          <w:szCs w:val="22"/>
        </w:rPr>
        <w:t>HTO</w:t>
      </w:r>
      <w:r w:rsidR="00877457">
        <w:rPr>
          <w:rFonts w:asciiTheme="minorHAnsi" w:hAnsiTheme="minorHAnsi" w:cstheme="minorHAnsi"/>
          <w:sz w:val="22"/>
          <w:szCs w:val="22"/>
        </w:rPr>
        <w:t>)</w:t>
      </w:r>
      <w:r w:rsidR="00070B95">
        <w:rPr>
          <w:rFonts w:asciiTheme="minorHAnsi" w:hAnsiTheme="minorHAnsi" w:cstheme="minorHAnsi"/>
          <w:sz w:val="22"/>
          <w:szCs w:val="22"/>
        </w:rPr>
        <w:t>,</w:t>
      </w:r>
      <w:r w:rsidR="00FF38AD">
        <w:rPr>
          <w:rFonts w:asciiTheme="minorHAnsi" w:hAnsiTheme="minorHAnsi" w:cstheme="minorHAnsi"/>
          <w:sz w:val="22"/>
          <w:szCs w:val="22"/>
        </w:rPr>
        <w:t xml:space="preserve"> </w:t>
      </w:r>
      <w:r w:rsidR="00DC0D86" w:rsidRPr="00DC0D86">
        <w:rPr>
          <w:rFonts w:asciiTheme="minorHAnsi" w:hAnsiTheme="minorHAnsi" w:cstheme="minorHAnsi"/>
          <w:sz w:val="22"/>
          <w:szCs w:val="22"/>
        </w:rPr>
        <w:t xml:space="preserve">collecting observations of polar bear foraging on ringed seal and narwhal carcasses </w:t>
      </w:r>
      <w:r w:rsidR="00D87B0B">
        <w:rPr>
          <w:rFonts w:asciiTheme="minorHAnsi" w:hAnsiTheme="minorHAnsi" w:cstheme="minorHAnsi"/>
          <w:sz w:val="22"/>
          <w:szCs w:val="22"/>
        </w:rPr>
        <w:t xml:space="preserve">to </w:t>
      </w:r>
      <w:r w:rsidR="00576CF9">
        <w:rPr>
          <w:rFonts w:asciiTheme="minorHAnsi" w:hAnsiTheme="minorHAnsi" w:cstheme="minorHAnsi"/>
          <w:sz w:val="22"/>
          <w:szCs w:val="22"/>
        </w:rPr>
        <w:t>better understand their foraging ecology, preferential tissue consumption,</w:t>
      </w:r>
      <w:r w:rsidR="00BF6361">
        <w:rPr>
          <w:rFonts w:asciiTheme="minorHAnsi" w:hAnsiTheme="minorHAnsi" w:cstheme="minorHAnsi"/>
          <w:sz w:val="22"/>
          <w:szCs w:val="22"/>
        </w:rPr>
        <w:t xml:space="preserve"> etc.</w:t>
      </w:r>
      <w:r w:rsidR="004F36E5">
        <w:rPr>
          <w:rFonts w:asciiTheme="minorHAnsi" w:hAnsiTheme="minorHAnsi" w:cstheme="minorHAnsi"/>
          <w:sz w:val="22"/>
          <w:szCs w:val="22"/>
        </w:rPr>
        <w:t xml:space="preserve"> </w:t>
      </w:r>
      <w:r w:rsidR="00246F80">
        <w:rPr>
          <w:rFonts w:asciiTheme="minorHAnsi" w:hAnsiTheme="minorHAnsi" w:cstheme="minorHAnsi"/>
          <w:sz w:val="22"/>
          <w:szCs w:val="22"/>
        </w:rPr>
        <w:t xml:space="preserve">In addition, </w:t>
      </w:r>
      <w:r w:rsidR="004F36E5">
        <w:rPr>
          <w:rFonts w:asciiTheme="minorHAnsi" w:hAnsiTheme="minorHAnsi" w:cstheme="minorHAnsi"/>
          <w:sz w:val="22"/>
          <w:szCs w:val="22"/>
        </w:rPr>
        <w:t>EC</w:t>
      </w:r>
      <w:r w:rsidR="00D559AD">
        <w:rPr>
          <w:rFonts w:asciiTheme="minorHAnsi" w:hAnsiTheme="minorHAnsi" w:cstheme="minorHAnsi"/>
          <w:sz w:val="22"/>
          <w:szCs w:val="22"/>
        </w:rPr>
        <w:t>CC</w:t>
      </w:r>
      <w:r w:rsidR="004F36E5">
        <w:rPr>
          <w:rFonts w:asciiTheme="minorHAnsi" w:hAnsiTheme="minorHAnsi" w:cstheme="minorHAnsi"/>
          <w:sz w:val="22"/>
          <w:szCs w:val="22"/>
        </w:rPr>
        <w:t xml:space="preserve"> presented an update on the various management related activities</w:t>
      </w:r>
      <w:r w:rsidR="000B6AA1">
        <w:rPr>
          <w:rFonts w:asciiTheme="minorHAnsi" w:hAnsiTheme="minorHAnsi" w:cstheme="minorHAnsi"/>
          <w:sz w:val="22"/>
          <w:szCs w:val="22"/>
        </w:rPr>
        <w:t xml:space="preserve"> that were conducted by the federal government</w:t>
      </w:r>
      <w:r w:rsidR="004F36E5">
        <w:rPr>
          <w:rFonts w:asciiTheme="minorHAnsi" w:hAnsiTheme="minorHAnsi" w:cstheme="minorHAnsi"/>
          <w:sz w:val="22"/>
          <w:szCs w:val="22"/>
        </w:rPr>
        <w:t xml:space="preserve">, </w:t>
      </w:r>
      <w:r w:rsidR="0021081C">
        <w:rPr>
          <w:rFonts w:asciiTheme="minorHAnsi" w:hAnsiTheme="minorHAnsi" w:cstheme="minorHAnsi"/>
          <w:sz w:val="22"/>
          <w:szCs w:val="22"/>
        </w:rPr>
        <w:t xml:space="preserve">including the </w:t>
      </w:r>
      <w:r w:rsidR="00B840CB">
        <w:rPr>
          <w:rFonts w:asciiTheme="minorHAnsi" w:hAnsiTheme="minorHAnsi" w:cstheme="minorHAnsi"/>
          <w:sz w:val="22"/>
          <w:szCs w:val="22"/>
        </w:rPr>
        <w:t xml:space="preserve">updated </w:t>
      </w:r>
      <w:r w:rsidR="00D7768F">
        <w:rPr>
          <w:rFonts w:asciiTheme="minorHAnsi" w:hAnsiTheme="minorHAnsi" w:cstheme="minorHAnsi"/>
          <w:sz w:val="22"/>
          <w:szCs w:val="22"/>
        </w:rPr>
        <w:t>Non</w:t>
      </w:r>
      <w:r w:rsidR="00AD4AE8">
        <w:rPr>
          <w:rFonts w:asciiTheme="minorHAnsi" w:hAnsiTheme="minorHAnsi" w:cstheme="minorHAnsi"/>
          <w:sz w:val="22"/>
          <w:szCs w:val="22"/>
        </w:rPr>
        <w:t>-</w:t>
      </w:r>
      <w:r w:rsidR="00D7768F">
        <w:rPr>
          <w:rFonts w:asciiTheme="minorHAnsi" w:hAnsiTheme="minorHAnsi" w:cstheme="minorHAnsi"/>
          <w:sz w:val="22"/>
          <w:szCs w:val="22"/>
        </w:rPr>
        <w:t>Detriment Finding (NDF)</w:t>
      </w:r>
      <w:r w:rsidR="00AD4AE8">
        <w:rPr>
          <w:rFonts w:asciiTheme="minorHAnsi" w:hAnsiTheme="minorHAnsi" w:cstheme="minorHAnsi"/>
          <w:sz w:val="22"/>
          <w:szCs w:val="22"/>
        </w:rPr>
        <w:t xml:space="preserve"> report </w:t>
      </w:r>
      <w:r w:rsidR="001536C8">
        <w:rPr>
          <w:rFonts w:asciiTheme="minorHAnsi" w:hAnsiTheme="minorHAnsi" w:cstheme="minorHAnsi"/>
          <w:sz w:val="22"/>
          <w:szCs w:val="22"/>
        </w:rPr>
        <w:t xml:space="preserve">by </w:t>
      </w:r>
      <w:r w:rsidR="006419F8">
        <w:rPr>
          <w:rFonts w:asciiTheme="minorHAnsi" w:hAnsiTheme="minorHAnsi" w:cstheme="minorHAnsi"/>
          <w:sz w:val="22"/>
          <w:szCs w:val="22"/>
        </w:rPr>
        <w:t xml:space="preserve">the </w:t>
      </w:r>
      <w:r w:rsidR="00246F80">
        <w:rPr>
          <w:rFonts w:asciiTheme="minorHAnsi" w:hAnsiTheme="minorHAnsi" w:cstheme="minorHAnsi"/>
          <w:sz w:val="22"/>
          <w:szCs w:val="22"/>
        </w:rPr>
        <w:t xml:space="preserve">Convention on International Trade in Endangered Species </w:t>
      </w:r>
      <w:r w:rsidR="00244D65">
        <w:rPr>
          <w:rFonts w:asciiTheme="minorHAnsi" w:hAnsiTheme="minorHAnsi" w:cstheme="minorHAnsi"/>
          <w:sz w:val="22"/>
          <w:szCs w:val="22"/>
        </w:rPr>
        <w:t xml:space="preserve">of Wild Fauna and Flora </w:t>
      </w:r>
      <w:r w:rsidR="00246F80">
        <w:rPr>
          <w:rFonts w:asciiTheme="minorHAnsi" w:hAnsiTheme="minorHAnsi" w:cstheme="minorHAnsi"/>
          <w:sz w:val="22"/>
          <w:szCs w:val="22"/>
        </w:rPr>
        <w:t>(</w:t>
      </w:r>
      <w:r w:rsidR="001536C8">
        <w:rPr>
          <w:rFonts w:asciiTheme="minorHAnsi" w:hAnsiTheme="minorHAnsi" w:cstheme="minorHAnsi"/>
          <w:sz w:val="22"/>
          <w:szCs w:val="22"/>
        </w:rPr>
        <w:t>CITES</w:t>
      </w:r>
      <w:r w:rsidR="00246F80">
        <w:rPr>
          <w:rFonts w:asciiTheme="minorHAnsi" w:hAnsiTheme="minorHAnsi" w:cstheme="minorHAnsi"/>
          <w:sz w:val="22"/>
          <w:szCs w:val="22"/>
        </w:rPr>
        <w:t>)</w:t>
      </w:r>
      <w:r w:rsidR="001536C8">
        <w:rPr>
          <w:rFonts w:asciiTheme="minorHAnsi" w:hAnsiTheme="minorHAnsi" w:cstheme="minorHAnsi"/>
          <w:sz w:val="22"/>
          <w:szCs w:val="22"/>
        </w:rPr>
        <w:t xml:space="preserve"> Scientific Authority</w:t>
      </w:r>
      <w:r w:rsidR="00244D65">
        <w:rPr>
          <w:rFonts w:asciiTheme="minorHAnsi" w:hAnsiTheme="minorHAnsi" w:cstheme="minorHAnsi"/>
          <w:sz w:val="22"/>
          <w:szCs w:val="22"/>
        </w:rPr>
        <w:t xml:space="preserve"> and</w:t>
      </w:r>
      <w:r w:rsidR="004504EC">
        <w:rPr>
          <w:rFonts w:asciiTheme="minorHAnsi" w:hAnsiTheme="minorHAnsi" w:cstheme="minorHAnsi"/>
          <w:sz w:val="22"/>
          <w:szCs w:val="22"/>
        </w:rPr>
        <w:t xml:space="preserve"> </w:t>
      </w:r>
      <w:r w:rsidR="004036E7">
        <w:rPr>
          <w:rFonts w:asciiTheme="minorHAnsi" w:hAnsiTheme="minorHAnsi" w:cstheme="minorHAnsi"/>
          <w:sz w:val="22"/>
          <w:szCs w:val="22"/>
        </w:rPr>
        <w:t xml:space="preserve">the </w:t>
      </w:r>
      <w:r w:rsidR="004036E7" w:rsidRPr="004036E7">
        <w:rPr>
          <w:rFonts w:asciiTheme="minorHAnsi" w:hAnsiTheme="minorHAnsi" w:cstheme="minorHAnsi"/>
          <w:sz w:val="22"/>
          <w:szCs w:val="22"/>
        </w:rPr>
        <w:t>National Polar Bear Management Plan</w:t>
      </w:r>
      <w:r w:rsidR="00A679EB">
        <w:rPr>
          <w:rFonts w:asciiTheme="minorHAnsi" w:hAnsiTheme="minorHAnsi" w:cstheme="minorHAnsi"/>
          <w:sz w:val="22"/>
          <w:szCs w:val="22"/>
        </w:rPr>
        <w:t xml:space="preserve">. </w:t>
      </w:r>
      <w:r w:rsidR="00342311">
        <w:rPr>
          <w:rFonts w:asciiTheme="minorHAnsi" w:hAnsiTheme="minorHAnsi" w:cstheme="minorHAnsi"/>
          <w:sz w:val="22"/>
          <w:szCs w:val="22"/>
        </w:rPr>
        <w:t xml:space="preserve">They also presented a short update on the </w:t>
      </w:r>
      <w:r w:rsidR="0048319D">
        <w:rPr>
          <w:rFonts w:asciiTheme="minorHAnsi" w:hAnsiTheme="minorHAnsi" w:cstheme="minorHAnsi"/>
          <w:sz w:val="22"/>
          <w:szCs w:val="22"/>
        </w:rPr>
        <w:t xml:space="preserve">advancement of the </w:t>
      </w:r>
      <w:r w:rsidR="001263F0">
        <w:rPr>
          <w:rFonts w:asciiTheme="minorHAnsi" w:hAnsiTheme="minorHAnsi" w:cstheme="minorHAnsi"/>
          <w:sz w:val="22"/>
          <w:szCs w:val="22"/>
        </w:rPr>
        <w:t>SH</w:t>
      </w:r>
      <w:r w:rsidR="0048319D">
        <w:rPr>
          <w:rFonts w:asciiTheme="minorHAnsi" w:hAnsiTheme="minorHAnsi" w:cstheme="minorHAnsi"/>
          <w:sz w:val="22"/>
          <w:szCs w:val="22"/>
        </w:rPr>
        <w:t xml:space="preserve"> and the Davis Strait </w:t>
      </w:r>
      <w:r w:rsidR="001263F0">
        <w:rPr>
          <w:rFonts w:asciiTheme="minorHAnsi" w:hAnsiTheme="minorHAnsi" w:cstheme="minorHAnsi"/>
          <w:sz w:val="22"/>
          <w:szCs w:val="22"/>
        </w:rPr>
        <w:t xml:space="preserve">(DS) </w:t>
      </w:r>
      <w:r w:rsidR="00154E06">
        <w:rPr>
          <w:rFonts w:asciiTheme="minorHAnsi" w:hAnsiTheme="minorHAnsi" w:cstheme="minorHAnsi"/>
          <w:sz w:val="22"/>
          <w:szCs w:val="22"/>
        </w:rPr>
        <w:t xml:space="preserve">committees </w:t>
      </w:r>
      <w:r w:rsidR="00154E06">
        <w:rPr>
          <w:rFonts w:asciiTheme="minorHAnsi" w:hAnsiTheme="minorHAnsi" w:cstheme="minorHAnsi"/>
          <w:sz w:val="22"/>
          <w:szCs w:val="22"/>
        </w:rPr>
        <w:lastRenderedPageBreak/>
        <w:t xml:space="preserve">that were established </w:t>
      </w:r>
      <w:r w:rsidR="004629D0">
        <w:rPr>
          <w:rFonts w:asciiTheme="minorHAnsi" w:hAnsiTheme="minorHAnsi" w:cstheme="minorHAnsi"/>
          <w:sz w:val="22"/>
          <w:szCs w:val="22"/>
        </w:rPr>
        <w:t>for c</w:t>
      </w:r>
      <w:r w:rsidR="00342311" w:rsidRPr="00342311">
        <w:rPr>
          <w:rFonts w:asciiTheme="minorHAnsi" w:hAnsiTheme="minorHAnsi" w:cstheme="minorHAnsi"/>
          <w:sz w:val="22"/>
          <w:szCs w:val="22"/>
        </w:rPr>
        <w:t xml:space="preserve">oordinated </w:t>
      </w:r>
      <w:r w:rsidR="004629D0">
        <w:rPr>
          <w:rFonts w:asciiTheme="minorHAnsi" w:hAnsiTheme="minorHAnsi" w:cstheme="minorHAnsi"/>
          <w:sz w:val="22"/>
          <w:szCs w:val="22"/>
        </w:rPr>
        <w:t>s</w:t>
      </w:r>
      <w:r w:rsidR="00342311" w:rsidRPr="00342311">
        <w:rPr>
          <w:rFonts w:asciiTheme="minorHAnsi" w:hAnsiTheme="minorHAnsi" w:cstheme="minorHAnsi"/>
          <w:sz w:val="22"/>
          <w:szCs w:val="22"/>
        </w:rPr>
        <w:t xml:space="preserve">ubpopulation </w:t>
      </w:r>
      <w:r w:rsidR="004629D0">
        <w:rPr>
          <w:rFonts w:asciiTheme="minorHAnsi" w:hAnsiTheme="minorHAnsi" w:cstheme="minorHAnsi"/>
          <w:sz w:val="22"/>
          <w:szCs w:val="22"/>
        </w:rPr>
        <w:t>m</w:t>
      </w:r>
      <w:r w:rsidR="00342311" w:rsidRPr="00342311">
        <w:rPr>
          <w:rFonts w:asciiTheme="minorHAnsi" w:hAnsiTheme="minorHAnsi" w:cstheme="minorHAnsi"/>
          <w:sz w:val="22"/>
          <w:szCs w:val="22"/>
        </w:rPr>
        <w:t xml:space="preserve">anagement and </w:t>
      </w:r>
      <w:r w:rsidR="004629D0">
        <w:rPr>
          <w:rFonts w:asciiTheme="minorHAnsi" w:hAnsiTheme="minorHAnsi" w:cstheme="minorHAnsi"/>
          <w:sz w:val="22"/>
          <w:szCs w:val="22"/>
        </w:rPr>
        <w:t>d</w:t>
      </w:r>
      <w:r w:rsidR="00342311" w:rsidRPr="00342311">
        <w:rPr>
          <w:rFonts w:asciiTheme="minorHAnsi" w:hAnsiTheme="minorHAnsi" w:cstheme="minorHAnsi"/>
          <w:sz w:val="22"/>
          <w:szCs w:val="22"/>
        </w:rPr>
        <w:t>ecision-</w:t>
      </w:r>
      <w:r w:rsidR="004629D0">
        <w:rPr>
          <w:rFonts w:asciiTheme="minorHAnsi" w:hAnsiTheme="minorHAnsi" w:cstheme="minorHAnsi"/>
          <w:sz w:val="22"/>
          <w:szCs w:val="22"/>
        </w:rPr>
        <w:t>m</w:t>
      </w:r>
      <w:r w:rsidR="00342311" w:rsidRPr="00342311">
        <w:rPr>
          <w:rFonts w:asciiTheme="minorHAnsi" w:hAnsiTheme="minorHAnsi" w:cstheme="minorHAnsi"/>
          <w:sz w:val="22"/>
          <w:szCs w:val="22"/>
        </w:rPr>
        <w:t>aking</w:t>
      </w:r>
      <w:r w:rsidR="001263F0">
        <w:rPr>
          <w:rFonts w:asciiTheme="minorHAnsi" w:hAnsiTheme="minorHAnsi" w:cstheme="minorHAnsi"/>
          <w:sz w:val="22"/>
          <w:szCs w:val="22"/>
        </w:rPr>
        <w:t>,</w:t>
      </w:r>
      <w:r w:rsidR="004629D0">
        <w:rPr>
          <w:rFonts w:asciiTheme="minorHAnsi" w:hAnsiTheme="minorHAnsi" w:cstheme="minorHAnsi"/>
          <w:sz w:val="22"/>
          <w:szCs w:val="22"/>
        </w:rPr>
        <w:t xml:space="preserve"> </w:t>
      </w:r>
      <w:r w:rsidR="001530F0">
        <w:rPr>
          <w:rFonts w:asciiTheme="minorHAnsi" w:hAnsiTheme="minorHAnsi" w:cstheme="minorHAnsi"/>
          <w:sz w:val="22"/>
          <w:szCs w:val="22"/>
        </w:rPr>
        <w:t xml:space="preserve">as well as their implication </w:t>
      </w:r>
      <w:r w:rsidR="002202A1">
        <w:rPr>
          <w:rFonts w:asciiTheme="minorHAnsi" w:hAnsiTheme="minorHAnsi" w:cstheme="minorHAnsi"/>
          <w:sz w:val="22"/>
          <w:szCs w:val="22"/>
        </w:rPr>
        <w:t xml:space="preserve">in various human-polar bear co-existence projects </w:t>
      </w:r>
      <w:r w:rsidR="001D4F9E">
        <w:rPr>
          <w:rFonts w:asciiTheme="minorHAnsi" w:hAnsiTheme="minorHAnsi" w:cstheme="minorHAnsi"/>
          <w:sz w:val="22"/>
          <w:szCs w:val="22"/>
        </w:rPr>
        <w:t xml:space="preserve">with Cree communities </w:t>
      </w:r>
      <w:r w:rsidR="002202A1">
        <w:rPr>
          <w:rFonts w:asciiTheme="minorHAnsi" w:hAnsiTheme="minorHAnsi" w:cstheme="minorHAnsi"/>
          <w:sz w:val="22"/>
          <w:szCs w:val="22"/>
        </w:rPr>
        <w:t xml:space="preserve">in Ontario </w:t>
      </w:r>
      <w:r w:rsidR="001D4F9E">
        <w:rPr>
          <w:rFonts w:asciiTheme="minorHAnsi" w:hAnsiTheme="minorHAnsi" w:cstheme="minorHAnsi"/>
          <w:sz w:val="22"/>
          <w:szCs w:val="22"/>
        </w:rPr>
        <w:t>and Québec.</w:t>
      </w:r>
      <w:r w:rsidR="00F208D8">
        <w:rPr>
          <w:rFonts w:asciiTheme="minorHAnsi" w:hAnsiTheme="minorHAnsi" w:cstheme="minorHAnsi"/>
          <w:sz w:val="22"/>
          <w:szCs w:val="22"/>
        </w:rPr>
        <w:t xml:space="preserve"> </w:t>
      </w:r>
    </w:p>
    <w:p w14:paraId="211C9DFD" w14:textId="262C09B9" w:rsidR="0083023B" w:rsidRDefault="00244D65" w:rsidP="00875376">
      <w:pPr>
        <w:spacing w:before="120"/>
        <w:jc w:val="both"/>
        <w:rPr>
          <w:rFonts w:asciiTheme="minorHAnsi" w:hAnsiTheme="minorHAnsi" w:cstheme="minorHAnsi"/>
          <w:sz w:val="22"/>
          <w:szCs w:val="22"/>
        </w:rPr>
      </w:pPr>
      <w:r>
        <w:rPr>
          <w:rFonts w:asciiTheme="minorHAnsi" w:hAnsiTheme="minorHAnsi" w:cstheme="minorHAnsi"/>
          <w:sz w:val="22"/>
          <w:szCs w:val="22"/>
        </w:rPr>
        <w:t>Government of Northwest Territories (</w:t>
      </w:r>
      <w:r w:rsidR="00EB76DD">
        <w:rPr>
          <w:rFonts w:asciiTheme="minorHAnsi" w:hAnsiTheme="minorHAnsi" w:cstheme="minorHAnsi"/>
          <w:sz w:val="22"/>
          <w:szCs w:val="22"/>
        </w:rPr>
        <w:t>GNWT</w:t>
      </w:r>
      <w:r>
        <w:rPr>
          <w:rFonts w:asciiTheme="minorHAnsi" w:hAnsiTheme="minorHAnsi" w:cstheme="minorHAnsi"/>
          <w:sz w:val="22"/>
          <w:szCs w:val="22"/>
        </w:rPr>
        <w:t>)</w:t>
      </w:r>
      <w:r w:rsidR="00EB76DD">
        <w:rPr>
          <w:rFonts w:asciiTheme="minorHAnsi" w:hAnsiTheme="minorHAnsi" w:cstheme="minorHAnsi"/>
          <w:sz w:val="22"/>
          <w:szCs w:val="22"/>
        </w:rPr>
        <w:t xml:space="preserve"> presented </w:t>
      </w:r>
      <w:r w:rsidR="00B50F13">
        <w:rPr>
          <w:rFonts w:asciiTheme="minorHAnsi" w:hAnsiTheme="minorHAnsi" w:cstheme="minorHAnsi"/>
          <w:sz w:val="22"/>
          <w:szCs w:val="22"/>
        </w:rPr>
        <w:t>a</w:t>
      </w:r>
      <w:r w:rsidR="00B02871">
        <w:rPr>
          <w:rFonts w:asciiTheme="minorHAnsi" w:hAnsiTheme="minorHAnsi" w:cstheme="minorHAnsi"/>
          <w:sz w:val="22"/>
          <w:szCs w:val="22"/>
        </w:rPr>
        <w:t xml:space="preserve"> summary</w:t>
      </w:r>
      <w:r w:rsidR="00B50F13">
        <w:rPr>
          <w:rFonts w:asciiTheme="minorHAnsi" w:hAnsiTheme="minorHAnsi" w:cstheme="minorHAnsi"/>
          <w:sz w:val="22"/>
          <w:szCs w:val="22"/>
        </w:rPr>
        <w:t xml:space="preserve"> of harvest data </w:t>
      </w:r>
      <w:r w:rsidR="00EB28EA">
        <w:rPr>
          <w:rFonts w:asciiTheme="minorHAnsi" w:hAnsiTheme="minorHAnsi" w:cstheme="minorHAnsi"/>
          <w:sz w:val="22"/>
          <w:szCs w:val="22"/>
        </w:rPr>
        <w:t xml:space="preserve">within their jurisdiction, noting the </w:t>
      </w:r>
      <w:r w:rsidR="00B10773">
        <w:rPr>
          <w:rFonts w:asciiTheme="minorHAnsi" w:hAnsiTheme="minorHAnsi" w:cstheme="minorHAnsi"/>
          <w:sz w:val="22"/>
          <w:szCs w:val="22"/>
        </w:rPr>
        <w:t>relatively low harvest in 2022-2023 compared to past harvest season</w:t>
      </w:r>
      <w:r w:rsidR="001263F0">
        <w:rPr>
          <w:rFonts w:asciiTheme="minorHAnsi" w:hAnsiTheme="minorHAnsi" w:cstheme="minorHAnsi"/>
          <w:sz w:val="22"/>
          <w:szCs w:val="22"/>
        </w:rPr>
        <w:t>s.</w:t>
      </w:r>
      <w:r w:rsidR="00240FE0">
        <w:rPr>
          <w:rFonts w:asciiTheme="minorHAnsi" w:hAnsiTheme="minorHAnsi" w:cstheme="minorHAnsi"/>
          <w:sz w:val="22"/>
          <w:szCs w:val="22"/>
        </w:rPr>
        <w:t xml:space="preserve"> </w:t>
      </w:r>
      <w:r w:rsidR="00E12272">
        <w:rPr>
          <w:rFonts w:asciiTheme="minorHAnsi" w:hAnsiTheme="minorHAnsi" w:cstheme="minorHAnsi"/>
          <w:sz w:val="22"/>
          <w:szCs w:val="22"/>
        </w:rPr>
        <w:t xml:space="preserve">GNWT then </w:t>
      </w:r>
      <w:r w:rsidR="00427DC8">
        <w:rPr>
          <w:rFonts w:asciiTheme="minorHAnsi" w:hAnsiTheme="minorHAnsi" w:cstheme="minorHAnsi"/>
          <w:sz w:val="22"/>
          <w:szCs w:val="22"/>
        </w:rPr>
        <w:t>informed the PBTC that t</w:t>
      </w:r>
      <w:r w:rsidR="006236F5">
        <w:rPr>
          <w:rFonts w:asciiTheme="minorHAnsi" w:hAnsiTheme="minorHAnsi" w:cstheme="minorHAnsi"/>
          <w:sz w:val="22"/>
          <w:szCs w:val="22"/>
        </w:rPr>
        <w:t>he</w:t>
      </w:r>
      <w:r w:rsidR="00EF478F">
        <w:rPr>
          <w:rFonts w:asciiTheme="minorHAnsi" w:hAnsiTheme="minorHAnsi" w:cstheme="minorHAnsi"/>
          <w:sz w:val="22"/>
          <w:szCs w:val="22"/>
        </w:rPr>
        <w:t xml:space="preserve"> latest Viscount-Melville </w:t>
      </w:r>
      <w:r w:rsidR="00353FF0">
        <w:rPr>
          <w:rFonts w:asciiTheme="minorHAnsi" w:hAnsiTheme="minorHAnsi" w:cstheme="minorHAnsi"/>
          <w:sz w:val="22"/>
          <w:szCs w:val="22"/>
        </w:rPr>
        <w:t>survey analysis manuscr</w:t>
      </w:r>
      <w:r w:rsidR="00313CCF">
        <w:rPr>
          <w:rFonts w:asciiTheme="minorHAnsi" w:hAnsiTheme="minorHAnsi" w:cstheme="minorHAnsi"/>
          <w:sz w:val="22"/>
          <w:szCs w:val="22"/>
        </w:rPr>
        <w:t xml:space="preserve">ipt </w:t>
      </w:r>
      <w:r w:rsidR="00353FF0">
        <w:rPr>
          <w:rFonts w:asciiTheme="minorHAnsi" w:hAnsiTheme="minorHAnsi" w:cstheme="minorHAnsi"/>
          <w:sz w:val="22"/>
          <w:szCs w:val="22"/>
        </w:rPr>
        <w:t>was s</w:t>
      </w:r>
      <w:r w:rsidR="00313CCF">
        <w:rPr>
          <w:rFonts w:asciiTheme="minorHAnsi" w:hAnsiTheme="minorHAnsi" w:cstheme="minorHAnsi"/>
          <w:sz w:val="22"/>
          <w:szCs w:val="22"/>
        </w:rPr>
        <w:t xml:space="preserve">ubmitted </w:t>
      </w:r>
      <w:r w:rsidR="00427DC8">
        <w:rPr>
          <w:rFonts w:asciiTheme="minorHAnsi" w:hAnsiTheme="minorHAnsi" w:cstheme="minorHAnsi"/>
          <w:sz w:val="22"/>
          <w:szCs w:val="22"/>
        </w:rPr>
        <w:t>for publication</w:t>
      </w:r>
      <w:r>
        <w:rPr>
          <w:rFonts w:asciiTheme="minorHAnsi" w:hAnsiTheme="minorHAnsi" w:cstheme="minorHAnsi"/>
          <w:sz w:val="22"/>
          <w:szCs w:val="22"/>
        </w:rPr>
        <w:t>,</w:t>
      </w:r>
      <w:r w:rsidR="00427DC8">
        <w:rPr>
          <w:rFonts w:asciiTheme="minorHAnsi" w:hAnsiTheme="minorHAnsi" w:cstheme="minorHAnsi"/>
          <w:sz w:val="22"/>
          <w:szCs w:val="22"/>
        </w:rPr>
        <w:t xml:space="preserve"> </w:t>
      </w:r>
      <w:r w:rsidR="00EB7EE6">
        <w:rPr>
          <w:rFonts w:asciiTheme="minorHAnsi" w:hAnsiTheme="minorHAnsi" w:cstheme="minorHAnsi"/>
          <w:sz w:val="22"/>
          <w:szCs w:val="22"/>
        </w:rPr>
        <w:t xml:space="preserve">but a detailed presentation of the results </w:t>
      </w:r>
      <w:r w:rsidR="00E040CF">
        <w:rPr>
          <w:rFonts w:asciiTheme="minorHAnsi" w:hAnsiTheme="minorHAnsi" w:cstheme="minorHAnsi"/>
          <w:sz w:val="22"/>
          <w:szCs w:val="22"/>
        </w:rPr>
        <w:t>was to be</w:t>
      </w:r>
      <w:r w:rsidR="00EB7EE6">
        <w:rPr>
          <w:rFonts w:asciiTheme="minorHAnsi" w:hAnsiTheme="minorHAnsi" w:cstheme="minorHAnsi"/>
          <w:sz w:val="22"/>
          <w:szCs w:val="22"/>
        </w:rPr>
        <w:t xml:space="preserve"> </w:t>
      </w:r>
      <w:r w:rsidR="00D559AD">
        <w:rPr>
          <w:rFonts w:asciiTheme="minorHAnsi" w:hAnsiTheme="minorHAnsi" w:cstheme="minorHAnsi"/>
          <w:sz w:val="22"/>
          <w:szCs w:val="22"/>
        </w:rPr>
        <w:t>shared</w:t>
      </w:r>
      <w:r w:rsidR="00EB7EE6">
        <w:rPr>
          <w:rFonts w:asciiTheme="minorHAnsi" w:hAnsiTheme="minorHAnsi" w:cstheme="minorHAnsi"/>
          <w:sz w:val="22"/>
          <w:szCs w:val="22"/>
        </w:rPr>
        <w:t xml:space="preserve"> later as part of the </w:t>
      </w:r>
      <w:r w:rsidR="00691812">
        <w:rPr>
          <w:rFonts w:asciiTheme="minorHAnsi" w:hAnsiTheme="minorHAnsi" w:cstheme="minorHAnsi"/>
          <w:sz w:val="22"/>
          <w:szCs w:val="22"/>
        </w:rPr>
        <w:t>s</w:t>
      </w:r>
      <w:r w:rsidR="00EC2D7C">
        <w:rPr>
          <w:rFonts w:asciiTheme="minorHAnsi" w:hAnsiTheme="minorHAnsi" w:cstheme="minorHAnsi"/>
          <w:sz w:val="22"/>
          <w:szCs w:val="22"/>
        </w:rPr>
        <w:t>ubpopulation</w:t>
      </w:r>
      <w:r w:rsidR="00691812">
        <w:rPr>
          <w:rFonts w:asciiTheme="minorHAnsi" w:hAnsiTheme="minorHAnsi" w:cstheme="minorHAnsi"/>
          <w:sz w:val="22"/>
          <w:szCs w:val="22"/>
        </w:rPr>
        <w:t>s</w:t>
      </w:r>
      <w:r w:rsidR="00EC2D7C">
        <w:rPr>
          <w:rFonts w:asciiTheme="minorHAnsi" w:hAnsiTheme="minorHAnsi" w:cstheme="minorHAnsi"/>
          <w:sz w:val="22"/>
          <w:szCs w:val="22"/>
        </w:rPr>
        <w:t xml:space="preserve"> reassessment </w:t>
      </w:r>
      <w:r w:rsidR="00E040CF">
        <w:rPr>
          <w:rFonts w:asciiTheme="minorHAnsi" w:hAnsiTheme="minorHAnsi" w:cstheme="minorHAnsi"/>
          <w:sz w:val="22"/>
          <w:szCs w:val="22"/>
        </w:rPr>
        <w:t>portion of the meeting.</w:t>
      </w:r>
      <w:r w:rsidR="00A666EC">
        <w:rPr>
          <w:rFonts w:asciiTheme="minorHAnsi" w:hAnsiTheme="minorHAnsi" w:cstheme="minorHAnsi"/>
          <w:sz w:val="22"/>
          <w:szCs w:val="22"/>
        </w:rPr>
        <w:t xml:space="preserve"> GNWT then also presented a summary of the</w:t>
      </w:r>
      <w:r w:rsidR="00271F33">
        <w:rPr>
          <w:rFonts w:asciiTheme="minorHAnsi" w:hAnsiTheme="minorHAnsi" w:cstheme="minorHAnsi"/>
          <w:sz w:val="22"/>
          <w:szCs w:val="22"/>
        </w:rPr>
        <w:t>i</w:t>
      </w:r>
      <w:r w:rsidR="00A666EC">
        <w:rPr>
          <w:rFonts w:asciiTheme="minorHAnsi" w:hAnsiTheme="minorHAnsi" w:cstheme="minorHAnsi"/>
          <w:sz w:val="22"/>
          <w:szCs w:val="22"/>
        </w:rPr>
        <w:t xml:space="preserve">r </w:t>
      </w:r>
      <w:r w:rsidR="00271F33">
        <w:rPr>
          <w:rFonts w:asciiTheme="minorHAnsi" w:hAnsiTheme="minorHAnsi" w:cstheme="minorHAnsi"/>
          <w:sz w:val="22"/>
          <w:szCs w:val="22"/>
        </w:rPr>
        <w:t>4</w:t>
      </w:r>
      <w:r w:rsidR="00271F33" w:rsidRPr="00271F33">
        <w:rPr>
          <w:rFonts w:asciiTheme="minorHAnsi" w:hAnsiTheme="minorHAnsi" w:cstheme="minorHAnsi"/>
          <w:sz w:val="22"/>
          <w:szCs w:val="22"/>
          <w:vertAlign w:val="superscript"/>
        </w:rPr>
        <w:t>th</w:t>
      </w:r>
      <w:r w:rsidR="00271F33">
        <w:rPr>
          <w:rFonts w:asciiTheme="minorHAnsi" w:hAnsiTheme="minorHAnsi" w:cstheme="minorHAnsi"/>
          <w:sz w:val="22"/>
          <w:szCs w:val="22"/>
        </w:rPr>
        <w:t xml:space="preserve"> </w:t>
      </w:r>
      <w:r w:rsidR="00641FD1">
        <w:rPr>
          <w:rFonts w:asciiTheme="minorHAnsi" w:hAnsiTheme="minorHAnsi" w:cstheme="minorHAnsi"/>
          <w:sz w:val="22"/>
          <w:szCs w:val="22"/>
        </w:rPr>
        <w:t xml:space="preserve">field </w:t>
      </w:r>
      <w:r w:rsidR="00271F33">
        <w:rPr>
          <w:rFonts w:asciiTheme="minorHAnsi" w:hAnsiTheme="minorHAnsi" w:cstheme="minorHAnsi"/>
          <w:sz w:val="22"/>
          <w:szCs w:val="22"/>
        </w:rPr>
        <w:t>season</w:t>
      </w:r>
      <w:r w:rsidR="001558F7">
        <w:rPr>
          <w:rFonts w:asciiTheme="minorHAnsi" w:hAnsiTheme="minorHAnsi" w:cstheme="minorHAnsi"/>
          <w:sz w:val="22"/>
          <w:szCs w:val="22"/>
        </w:rPr>
        <w:t xml:space="preserve"> (2023)</w:t>
      </w:r>
      <w:r w:rsidR="00271F33">
        <w:rPr>
          <w:rFonts w:asciiTheme="minorHAnsi" w:hAnsiTheme="minorHAnsi" w:cstheme="minorHAnsi"/>
          <w:sz w:val="22"/>
          <w:szCs w:val="22"/>
        </w:rPr>
        <w:t xml:space="preserve"> </w:t>
      </w:r>
      <w:r w:rsidR="00B878D1">
        <w:rPr>
          <w:rFonts w:asciiTheme="minorHAnsi" w:hAnsiTheme="minorHAnsi" w:cstheme="minorHAnsi"/>
          <w:sz w:val="22"/>
          <w:szCs w:val="22"/>
        </w:rPr>
        <w:t>a</w:t>
      </w:r>
      <w:r w:rsidR="001558F7">
        <w:rPr>
          <w:rFonts w:asciiTheme="minorHAnsi" w:hAnsiTheme="minorHAnsi" w:cstheme="minorHAnsi"/>
          <w:sz w:val="22"/>
          <w:szCs w:val="22"/>
        </w:rPr>
        <w:t xml:space="preserve">s well as overall results from the 2019-2023 </w:t>
      </w:r>
      <w:r w:rsidR="00B76141">
        <w:rPr>
          <w:rFonts w:asciiTheme="minorHAnsi" w:hAnsiTheme="minorHAnsi" w:cstheme="minorHAnsi"/>
          <w:sz w:val="22"/>
          <w:szCs w:val="22"/>
        </w:rPr>
        <w:t xml:space="preserve">genetic mark-recapture </w:t>
      </w:r>
      <w:r w:rsidR="00485C74">
        <w:rPr>
          <w:rFonts w:asciiTheme="minorHAnsi" w:hAnsiTheme="minorHAnsi" w:cstheme="minorHAnsi"/>
          <w:sz w:val="22"/>
          <w:szCs w:val="22"/>
        </w:rPr>
        <w:t xml:space="preserve">study </w:t>
      </w:r>
      <w:r w:rsidR="00B76141">
        <w:rPr>
          <w:rFonts w:asciiTheme="minorHAnsi" w:hAnsiTheme="minorHAnsi" w:cstheme="minorHAnsi"/>
          <w:sz w:val="22"/>
          <w:szCs w:val="22"/>
        </w:rPr>
        <w:t xml:space="preserve">in </w:t>
      </w:r>
      <w:r w:rsidR="009A1CA9">
        <w:rPr>
          <w:rFonts w:asciiTheme="minorHAnsi" w:hAnsiTheme="minorHAnsi" w:cstheme="minorHAnsi"/>
          <w:sz w:val="22"/>
          <w:szCs w:val="22"/>
        </w:rPr>
        <w:t>North</w:t>
      </w:r>
      <w:r>
        <w:rPr>
          <w:rFonts w:asciiTheme="minorHAnsi" w:hAnsiTheme="minorHAnsi" w:cstheme="minorHAnsi"/>
          <w:sz w:val="22"/>
          <w:szCs w:val="22"/>
        </w:rPr>
        <w:t>ern</w:t>
      </w:r>
      <w:r w:rsidR="009A1CA9">
        <w:rPr>
          <w:rFonts w:asciiTheme="minorHAnsi" w:hAnsiTheme="minorHAnsi" w:cstheme="minorHAnsi"/>
          <w:sz w:val="22"/>
          <w:szCs w:val="22"/>
        </w:rPr>
        <w:t xml:space="preserve"> </w:t>
      </w:r>
      <w:r>
        <w:rPr>
          <w:rFonts w:asciiTheme="minorHAnsi" w:hAnsiTheme="minorHAnsi" w:cstheme="minorHAnsi"/>
          <w:sz w:val="22"/>
          <w:szCs w:val="22"/>
        </w:rPr>
        <w:t>and</w:t>
      </w:r>
      <w:r w:rsidR="009A1CA9">
        <w:rPr>
          <w:rFonts w:asciiTheme="minorHAnsi" w:hAnsiTheme="minorHAnsi" w:cstheme="minorHAnsi"/>
          <w:sz w:val="22"/>
          <w:szCs w:val="22"/>
        </w:rPr>
        <w:t xml:space="preserve"> South</w:t>
      </w:r>
      <w:r>
        <w:rPr>
          <w:rFonts w:asciiTheme="minorHAnsi" w:hAnsiTheme="minorHAnsi" w:cstheme="minorHAnsi"/>
          <w:sz w:val="22"/>
          <w:szCs w:val="22"/>
        </w:rPr>
        <w:t>ern</w:t>
      </w:r>
      <w:r w:rsidR="009A1CA9">
        <w:rPr>
          <w:rFonts w:asciiTheme="minorHAnsi" w:hAnsiTheme="minorHAnsi" w:cstheme="minorHAnsi"/>
          <w:sz w:val="22"/>
          <w:szCs w:val="22"/>
        </w:rPr>
        <w:t xml:space="preserve"> Beaufort</w:t>
      </w:r>
      <w:r>
        <w:rPr>
          <w:rFonts w:asciiTheme="minorHAnsi" w:hAnsiTheme="minorHAnsi" w:cstheme="minorHAnsi"/>
          <w:sz w:val="22"/>
          <w:szCs w:val="22"/>
        </w:rPr>
        <w:t xml:space="preserve"> Sea</w:t>
      </w:r>
      <w:r w:rsidR="009A1CA9">
        <w:rPr>
          <w:rFonts w:asciiTheme="minorHAnsi" w:hAnsiTheme="minorHAnsi" w:cstheme="minorHAnsi"/>
          <w:sz w:val="22"/>
          <w:szCs w:val="22"/>
        </w:rPr>
        <w:t xml:space="preserve"> </w:t>
      </w:r>
      <w:r w:rsidR="00324922">
        <w:rPr>
          <w:rFonts w:asciiTheme="minorHAnsi" w:hAnsiTheme="minorHAnsi" w:cstheme="minorHAnsi"/>
          <w:sz w:val="22"/>
          <w:szCs w:val="22"/>
        </w:rPr>
        <w:t xml:space="preserve">(NB/SB) </w:t>
      </w:r>
      <w:r w:rsidR="009A1CA9">
        <w:rPr>
          <w:rFonts w:asciiTheme="minorHAnsi" w:hAnsiTheme="minorHAnsi" w:cstheme="minorHAnsi"/>
          <w:sz w:val="22"/>
          <w:szCs w:val="22"/>
        </w:rPr>
        <w:t xml:space="preserve">subpopulations. </w:t>
      </w:r>
    </w:p>
    <w:p w14:paraId="762ED9B2" w14:textId="3A04EA11" w:rsidR="00A978D2" w:rsidRDefault="00244D65"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Government of </w:t>
      </w:r>
      <w:r w:rsidR="00822534">
        <w:rPr>
          <w:rFonts w:asciiTheme="minorHAnsi" w:hAnsiTheme="minorHAnsi" w:cstheme="minorHAnsi"/>
          <w:sz w:val="22"/>
          <w:szCs w:val="22"/>
        </w:rPr>
        <w:t xml:space="preserve">Nunavut </w:t>
      </w:r>
      <w:r>
        <w:rPr>
          <w:rFonts w:asciiTheme="minorHAnsi" w:hAnsiTheme="minorHAnsi" w:cstheme="minorHAnsi"/>
          <w:sz w:val="22"/>
          <w:szCs w:val="22"/>
        </w:rPr>
        <w:t xml:space="preserve">(GN) </w:t>
      </w:r>
      <w:r w:rsidR="00822534">
        <w:rPr>
          <w:rFonts w:asciiTheme="minorHAnsi" w:hAnsiTheme="minorHAnsi" w:cstheme="minorHAnsi"/>
          <w:sz w:val="22"/>
          <w:szCs w:val="22"/>
        </w:rPr>
        <w:t xml:space="preserve">presented </w:t>
      </w:r>
      <w:r w:rsidR="007347B4">
        <w:rPr>
          <w:rFonts w:asciiTheme="minorHAnsi" w:hAnsiTheme="minorHAnsi" w:cstheme="minorHAnsi"/>
          <w:sz w:val="22"/>
          <w:szCs w:val="22"/>
        </w:rPr>
        <w:t xml:space="preserve">a summary of management changes that occurred during the last </w:t>
      </w:r>
      <w:r>
        <w:rPr>
          <w:rFonts w:asciiTheme="minorHAnsi" w:hAnsiTheme="minorHAnsi" w:cstheme="minorHAnsi"/>
          <w:sz w:val="22"/>
          <w:szCs w:val="22"/>
        </w:rPr>
        <w:t>year</w:t>
      </w:r>
      <w:r w:rsidR="00520042">
        <w:rPr>
          <w:rFonts w:asciiTheme="minorHAnsi" w:hAnsiTheme="minorHAnsi" w:cstheme="minorHAnsi"/>
          <w:sz w:val="22"/>
          <w:szCs w:val="22"/>
        </w:rPr>
        <w:t>.</w:t>
      </w:r>
      <w:r w:rsidR="00A81001">
        <w:rPr>
          <w:rFonts w:asciiTheme="minorHAnsi" w:hAnsiTheme="minorHAnsi" w:cstheme="minorHAnsi"/>
          <w:sz w:val="22"/>
          <w:szCs w:val="22"/>
        </w:rPr>
        <w:t xml:space="preserve"> </w:t>
      </w:r>
      <w:r w:rsidR="00877457">
        <w:rPr>
          <w:rFonts w:asciiTheme="minorHAnsi" w:hAnsiTheme="minorHAnsi" w:cstheme="minorHAnsi"/>
          <w:sz w:val="22"/>
          <w:szCs w:val="22"/>
        </w:rPr>
        <w:t>The GN is planning c</w:t>
      </w:r>
      <w:r w:rsidR="0080776E">
        <w:rPr>
          <w:rFonts w:asciiTheme="minorHAnsi" w:hAnsiTheme="minorHAnsi" w:cstheme="minorHAnsi"/>
          <w:sz w:val="22"/>
          <w:szCs w:val="22"/>
        </w:rPr>
        <w:t xml:space="preserve">onsultations </w:t>
      </w:r>
      <w:r w:rsidR="007B20C5">
        <w:rPr>
          <w:rFonts w:asciiTheme="minorHAnsi" w:hAnsiTheme="minorHAnsi" w:cstheme="minorHAnsi"/>
          <w:sz w:val="22"/>
          <w:szCs w:val="22"/>
        </w:rPr>
        <w:t xml:space="preserve">with the SH and WH communities </w:t>
      </w:r>
      <w:r w:rsidR="008A4953">
        <w:rPr>
          <w:rFonts w:asciiTheme="minorHAnsi" w:hAnsiTheme="minorHAnsi" w:cstheme="minorHAnsi"/>
          <w:sz w:val="22"/>
          <w:szCs w:val="22"/>
        </w:rPr>
        <w:t xml:space="preserve">to present the results from </w:t>
      </w:r>
      <w:r w:rsidR="00024456">
        <w:rPr>
          <w:rFonts w:asciiTheme="minorHAnsi" w:hAnsiTheme="minorHAnsi" w:cstheme="minorHAnsi"/>
          <w:sz w:val="22"/>
          <w:szCs w:val="22"/>
        </w:rPr>
        <w:t xml:space="preserve">the </w:t>
      </w:r>
      <w:r w:rsidR="008A4953">
        <w:rPr>
          <w:rFonts w:asciiTheme="minorHAnsi" w:hAnsiTheme="minorHAnsi" w:cstheme="minorHAnsi"/>
          <w:sz w:val="22"/>
          <w:szCs w:val="22"/>
        </w:rPr>
        <w:t>surveys</w:t>
      </w:r>
      <w:r w:rsidR="00024456">
        <w:rPr>
          <w:rFonts w:asciiTheme="minorHAnsi" w:hAnsiTheme="minorHAnsi" w:cstheme="minorHAnsi"/>
          <w:sz w:val="22"/>
          <w:szCs w:val="22"/>
        </w:rPr>
        <w:t xml:space="preserve"> in these subpopulation zones</w:t>
      </w:r>
      <w:r w:rsidR="00152967">
        <w:rPr>
          <w:rFonts w:asciiTheme="minorHAnsi" w:hAnsiTheme="minorHAnsi" w:cstheme="minorHAnsi"/>
          <w:sz w:val="22"/>
          <w:szCs w:val="22"/>
        </w:rPr>
        <w:t>,</w:t>
      </w:r>
      <w:r w:rsidR="008A4953">
        <w:rPr>
          <w:rFonts w:asciiTheme="minorHAnsi" w:hAnsiTheme="minorHAnsi" w:cstheme="minorHAnsi"/>
          <w:sz w:val="22"/>
          <w:szCs w:val="22"/>
        </w:rPr>
        <w:t xml:space="preserve"> and the GN is collaborating with ECCC to prepare a harvest risk assessment for WH, similar</w:t>
      </w:r>
      <w:r w:rsidR="00615482">
        <w:rPr>
          <w:rFonts w:asciiTheme="minorHAnsi" w:hAnsiTheme="minorHAnsi" w:cstheme="minorHAnsi"/>
          <w:sz w:val="22"/>
          <w:szCs w:val="22"/>
        </w:rPr>
        <w:t xml:space="preserve"> </w:t>
      </w:r>
      <w:r w:rsidR="008A4953">
        <w:rPr>
          <w:rFonts w:asciiTheme="minorHAnsi" w:hAnsiTheme="minorHAnsi" w:cstheme="minorHAnsi"/>
          <w:sz w:val="22"/>
          <w:szCs w:val="22"/>
        </w:rPr>
        <w:t>to the one that was developed for SH</w:t>
      </w:r>
      <w:r w:rsidR="00B24225">
        <w:rPr>
          <w:rFonts w:asciiTheme="minorHAnsi" w:hAnsiTheme="minorHAnsi" w:cstheme="minorHAnsi"/>
          <w:sz w:val="22"/>
          <w:szCs w:val="22"/>
        </w:rPr>
        <w:t xml:space="preserve">, to </w:t>
      </w:r>
      <w:r w:rsidR="00152967">
        <w:rPr>
          <w:rFonts w:asciiTheme="minorHAnsi" w:hAnsiTheme="minorHAnsi" w:cstheme="minorHAnsi"/>
          <w:sz w:val="22"/>
          <w:szCs w:val="22"/>
        </w:rPr>
        <w:t>inform</w:t>
      </w:r>
      <w:r w:rsidR="0045250D">
        <w:rPr>
          <w:rFonts w:asciiTheme="minorHAnsi" w:hAnsiTheme="minorHAnsi" w:cstheme="minorHAnsi"/>
          <w:sz w:val="22"/>
          <w:szCs w:val="22"/>
        </w:rPr>
        <w:t xml:space="preserve"> </w:t>
      </w:r>
      <w:r w:rsidR="008A64C8" w:rsidRPr="008A64C8">
        <w:rPr>
          <w:rFonts w:asciiTheme="minorHAnsi" w:hAnsiTheme="minorHAnsi" w:cstheme="minorHAnsi"/>
          <w:sz w:val="22"/>
          <w:szCs w:val="22"/>
        </w:rPr>
        <w:t>the decision-making process</w:t>
      </w:r>
      <w:r w:rsidR="00B24225">
        <w:rPr>
          <w:rFonts w:asciiTheme="minorHAnsi" w:hAnsiTheme="minorHAnsi" w:cstheme="minorHAnsi"/>
          <w:sz w:val="22"/>
          <w:szCs w:val="22"/>
        </w:rPr>
        <w:t xml:space="preserve"> on </w:t>
      </w:r>
      <w:r w:rsidR="00152967">
        <w:rPr>
          <w:rFonts w:asciiTheme="minorHAnsi" w:hAnsiTheme="minorHAnsi" w:cstheme="minorHAnsi"/>
          <w:sz w:val="22"/>
          <w:szCs w:val="22"/>
        </w:rPr>
        <w:t xml:space="preserve">the </w:t>
      </w:r>
      <w:r w:rsidR="00E24B48">
        <w:rPr>
          <w:rFonts w:asciiTheme="minorHAnsi" w:hAnsiTheme="minorHAnsi" w:cstheme="minorHAnsi"/>
          <w:sz w:val="22"/>
          <w:szCs w:val="22"/>
        </w:rPr>
        <w:t>recommended harvest level in WH.</w:t>
      </w:r>
      <w:r w:rsidR="006F25EA">
        <w:rPr>
          <w:rFonts w:asciiTheme="minorHAnsi" w:hAnsiTheme="minorHAnsi" w:cstheme="minorHAnsi"/>
          <w:sz w:val="22"/>
          <w:szCs w:val="22"/>
        </w:rPr>
        <w:t xml:space="preserve"> Details from </w:t>
      </w:r>
      <w:r w:rsidR="00854420">
        <w:rPr>
          <w:rFonts w:asciiTheme="minorHAnsi" w:hAnsiTheme="minorHAnsi" w:cstheme="minorHAnsi"/>
          <w:sz w:val="22"/>
          <w:szCs w:val="22"/>
        </w:rPr>
        <w:t>the Lancaster Sound (LS) survey</w:t>
      </w:r>
      <w:r w:rsidR="00152967">
        <w:rPr>
          <w:rFonts w:asciiTheme="minorHAnsi" w:hAnsiTheme="minorHAnsi" w:cstheme="minorHAnsi"/>
          <w:sz w:val="22"/>
          <w:szCs w:val="22"/>
        </w:rPr>
        <w:t>,</w:t>
      </w:r>
      <w:r w:rsidR="00854420">
        <w:rPr>
          <w:rFonts w:asciiTheme="minorHAnsi" w:hAnsiTheme="minorHAnsi" w:cstheme="minorHAnsi"/>
          <w:sz w:val="22"/>
          <w:szCs w:val="22"/>
        </w:rPr>
        <w:t xml:space="preserve"> which was conducted in March 2023</w:t>
      </w:r>
      <w:r w:rsidR="00152967">
        <w:rPr>
          <w:rFonts w:asciiTheme="minorHAnsi" w:hAnsiTheme="minorHAnsi" w:cstheme="minorHAnsi"/>
          <w:sz w:val="22"/>
          <w:szCs w:val="22"/>
        </w:rPr>
        <w:t>,</w:t>
      </w:r>
      <w:r w:rsidR="00854420">
        <w:rPr>
          <w:rFonts w:asciiTheme="minorHAnsi" w:hAnsiTheme="minorHAnsi" w:cstheme="minorHAnsi"/>
          <w:sz w:val="22"/>
          <w:szCs w:val="22"/>
        </w:rPr>
        <w:t xml:space="preserve"> </w:t>
      </w:r>
      <w:r w:rsidR="00664B58">
        <w:rPr>
          <w:rFonts w:asciiTheme="minorHAnsi" w:hAnsiTheme="minorHAnsi" w:cstheme="minorHAnsi"/>
          <w:sz w:val="22"/>
          <w:szCs w:val="22"/>
        </w:rPr>
        <w:t>w</w:t>
      </w:r>
      <w:r w:rsidR="006F25EA">
        <w:rPr>
          <w:rFonts w:asciiTheme="minorHAnsi" w:hAnsiTheme="minorHAnsi" w:cstheme="minorHAnsi"/>
          <w:sz w:val="22"/>
          <w:szCs w:val="22"/>
        </w:rPr>
        <w:t>ere presented</w:t>
      </w:r>
      <w:r w:rsidR="00D31824">
        <w:rPr>
          <w:rFonts w:asciiTheme="minorHAnsi" w:hAnsiTheme="minorHAnsi" w:cstheme="minorHAnsi"/>
          <w:sz w:val="22"/>
          <w:szCs w:val="22"/>
        </w:rPr>
        <w:t>. Data is currently being analyzed</w:t>
      </w:r>
      <w:r w:rsidR="006F25EA">
        <w:rPr>
          <w:rFonts w:asciiTheme="minorHAnsi" w:hAnsiTheme="minorHAnsi" w:cstheme="minorHAnsi"/>
          <w:sz w:val="22"/>
          <w:szCs w:val="22"/>
        </w:rPr>
        <w:t xml:space="preserve"> </w:t>
      </w:r>
      <w:r w:rsidR="00424AF2">
        <w:rPr>
          <w:rFonts w:asciiTheme="minorHAnsi" w:hAnsiTheme="minorHAnsi" w:cstheme="minorHAnsi"/>
          <w:sz w:val="22"/>
          <w:szCs w:val="22"/>
        </w:rPr>
        <w:t xml:space="preserve">and a concurrent IQ study in LS is planned </w:t>
      </w:r>
      <w:r w:rsidR="00134C16">
        <w:rPr>
          <w:rFonts w:asciiTheme="minorHAnsi" w:hAnsiTheme="minorHAnsi" w:cstheme="minorHAnsi"/>
          <w:sz w:val="22"/>
          <w:szCs w:val="22"/>
        </w:rPr>
        <w:t xml:space="preserve">to be conducted </w:t>
      </w:r>
      <w:r w:rsidR="00424AF2">
        <w:rPr>
          <w:rFonts w:asciiTheme="minorHAnsi" w:hAnsiTheme="minorHAnsi" w:cstheme="minorHAnsi"/>
          <w:sz w:val="22"/>
          <w:szCs w:val="22"/>
        </w:rPr>
        <w:t>in collaboration with N</w:t>
      </w:r>
      <w:r w:rsidR="00877457">
        <w:rPr>
          <w:rFonts w:asciiTheme="minorHAnsi" w:hAnsiTheme="minorHAnsi" w:cstheme="minorHAnsi"/>
          <w:sz w:val="22"/>
          <w:szCs w:val="22"/>
        </w:rPr>
        <w:t xml:space="preserve">unavut </w:t>
      </w:r>
      <w:proofErr w:type="spellStart"/>
      <w:r w:rsidR="00424AF2">
        <w:rPr>
          <w:rFonts w:asciiTheme="minorHAnsi" w:hAnsiTheme="minorHAnsi" w:cstheme="minorHAnsi"/>
          <w:sz w:val="22"/>
          <w:szCs w:val="22"/>
        </w:rPr>
        <w:t>T</w:t>
      </w:r>
      <w:r w:rsidR="00877457">
        <w:rPr>
          <w:rFonts w:asciiTheme="minorHAnsi" w:hAnsiTheme="minorHAnsi" w:cstheme="minorHAnsi"/>
          <w:sz w:val="22"/>
          <w:szCs w:val="22"/>
        </w:rPr>
        <w:t>unngavik</w:t>
      </w:r>
      <w:proofErr w:type="spellEnd"/>
      <w:r w:rsidR="00877457">
        <w:rPr>
          <w:rFonts w:asciiTheme="minorHAnsi" w:hAnsiTheme="minorHAnsi" w:cstheme="minorHAnsi"/>
          <w:sz w:val="22"/>
          <w:szCs w:val="22"/>
        </w:rPr>
        <w:t xml:space="preserve"> </w:t>
      </w:r>
      <w:r w:rsidR="00424AF2">
        <w:rPr>
          <w:rFonts w:asciiTheme="minorHAnsi" w:hAnsiTheme="minorHAnsi" w:cstheme="minorHAnsi"/>
          <w:sz w:val="22"/>
          <w:szCs w:val="22"/>
        </w:rPr>
        <w:t>I</w:t>
      </w:r>
      <w:r w:rsidR="00877457">
        <w:rPr>
          <w:rFonts w:asciiTheme="minorHAnsi" w:hAnsiTheme="minorHAnsi" w:cstheme="minorHAnsi"/>
          <w:sz w:val="22"/>
          <w:szCs w:val="22"/>
        </w:rPr>
        <w:t>ncorporated (NTI)</w:t>
      </w:r>
      <w:r w:rsidR="00424AF2">
        <w:rPr>
          <w:rFonts w:asciiTheme="minorHAnsi" w:hAnsiTheme="minorHAnsi" w:cstheme="minorHAnsi"/>
          <w:sz w:val="22"/>
          <w:szCs w:val="22"/>
        </w:rPr>
        <w:t xml:space="preserve"> and ECCC</w:t>
      </w:r>
      <w:r w:rsidR="00957085">
        <w:rPr>
          <w:rFonts w:asciiTheme="minorHAnsi" w:hAnsiTheme="minorHAnsi" w:cstheme="minorHAnsi"/>
          <w:sz w:val="22"/>
          <w:szCs w:val="22"/>
        </w:rPr>
        <w:t>.</w:t>
      </w:r>
      <w:r w:rsidR="007A6DF3">
        <w:rPr>
          <w:rFonts w:asciiTheme="minorHAnsi" w:hAnsiTheme="minorHAnsi" w:cstheme="minorHAnsi"/>
          <w:sz w:val="22"/>
          <w:szCs w:val="22"/>
        </w:rPr>
        <w:t xml:space="preserve"> The next subpopulation survey that the GN is planning is the Foxe Basin (FB) subpopulation. </w:t>
      </w:r>
      <w:r w:rsidR="00BB0D53">
        <w:rPr>
          <w:rFonts w:asciiTheme="minorHAnsi" w:hAnsiTheme="minorHAnsi" w:cstheme="minorHAnsi"/>
          <w:sz w:val="22"/>
          <w:szCs w:val="22"/>
        </w:rPr>
        <w:t xml:space="preserve">This survey </w:t>
      </w:r>
      <w:r w:rsidR="004D767B">
        <w:rPr>
          <w:rFonts w:asciiTheme="minorHAnsi" w:hAnsiTheme="minorHAnsi" w:cstheme="minorHAnsi"/>
          <w:sz w:val="22"/>
          <w:szCs w:val="22"/>
        </w:rPr>
        <w:t>would</w:t>
      </w:r>
      <w:r w:rsidR="00BB0D53">
        <w:rPr>
          <w:rFonts w:asciiTheme="minorHAnsi" w:hAnsiTheme="minorHAnsi" w:cstheme="minorHAnsi"/>
          <w:sz w:val="22"/>
          <w:szCs w:val="22"/>
        </w:rPr>
        <w:t xml:space="preserve"> include a combination of an aerial survey</w:t>
      </w:r>
      <w:r w:rsidR="004D767B">
        <w:rPr>
          <w:rFonts w:asciiTheme="minorHAnsi" w:hAnsiTheme="minorHAnsi" w:cstheme="minorHAnsi"/>
          <w:sz w:val="22"/>
          <w:szCs w:val="22"/>
        </w:rPr>
        <w:t>,</w:t>
      </w:r>
      <w:r w:rsidR="00BB0D53">
        <w:rPr>
          <w:rFonts w:asciiTheme="minorHAnsi" w:hAnsiTheme="minorHAnsi" w:cstheme="minorHAnsi"/>
          <w:sz w:val="22"/>
          <w:szCs w:val="22"/>
        </w:rPr>
        <w:t xml:space="preserve"> with similar coverage as the 2010 survey</w:t>
      </w:r>
      <w:r w:rsidR="004D767B">
        <w:rPr>
          <w:rFonts w:asciiTheme="minorHAnsi" w:hAnsiTheme="minorHAnsi" w:cstheme="minorHAnsi"/>
          <w:sz w:val="22"/>
          <w:szCs w:val="22"/>
        </w:rPr>
        <w:t>,</w:t>
      </w:r>
      <w:r w:rsidR="00BB0D53">
        <w:rPr>
          <w:rFonts w:asciiTheme="minorHAnsi" w:hAnsiTheme="minorHAnsi" w:cstheme="minorHAnsi"/>
          <w:sz w:val="22"/>
          <w:szCs w:val="22"/>
        </w:rPr>
        <w:t xml:space="preserve"> </w:t>
      </w:r>
      <w:r w:rsidR="004D767B">
        <w:rPr>
          <w:rFonts w:asciiTheme="minorHAnsi" w:hAnsiTheme="minorHAnsi" w:cstheme="minorHAnsi"/>
          <w:sz w:val="22"/>
          <w:szCs w:val="22"/>
        </w:rPr>
        <w:t xml:space="preserve">as well as a genetic </w:t>
      </w:r>
      <w:r w:rsidR="002776D0">
        <w:rPr>
          <w:rFonts w:asciiTheme="minorHAnsi" w:hAnsiTheme="minorHAnsi" w:cstheme="minorHAnsi"/>
          <w:sz w:val="22"/>
          <w:szCs w:val="22"/>
        </w:rPr>
        <w:t xml:space="preserve">sampling component </w:t>
      </w:r>
      <w:r w:rsidR="0045759A">
        <w:rPr>
          <w:rFonts w:asciiTheme="minorHAnsi" w:hAnsiTheme="minorHAnsi" w:cstheme="minorHAnsi"/>
          <w:sz w:val="22"/>
          <w:szCs w:val="22"/>
        </w:rPr>
        <w:t>(</w:t>
      </w:r>
      <w:r w:rsidR="002776D0">
        <w:rPr>
          <w:rFonts w:asciiTheme="minorHAnsi" w:hAnsiTheme="minorHAnsi" w:cstheme="minorHAnsi"/>
          <w:sz w:val="22"/>
          <w:szCs w:val="22"/>
        </w:rPr>
        <w:t xml:space="preserve">through biopsy darting and possibly through hair </w:t>
      </w:r>
      <w:r w:rsidR="00D67498">
        <w:rPr>
          <w:rFonts w:asciiTheme="minorHAnsi" w:hAnsiTheme="minorHAnsi" w:cstheme="minorHAnsi"/>
          <w:sz w:val="22"/>
          <w:szCs w:val="22"/>
        </w:rPr>
        <w:t xml:space="preserve">snag </w:t>
      </w:r>
      <w:r w:rsidR="002776D0">
        <w:rPr>
          <w:rFonts w:asciiTheme="minorHAnsi" w:hAnsiTheme="minorHAnsi" w:cstheme="minorHAnsi"/>
          <w:sz w:val="22"/>
          <w:szCs w:val="22"/>
        </w:rPr>
        <w:t>stations</w:t>
      </w:r>
      <w:r w:rsidR="00CB3C2C">
        <w:rPr>
          <w:rFonts w:asciiTheme="minorHAnsi" w:hAnsiTheme="minorHAnsi" w:cstheme="minorHAnsi"/>
          <w:sz w:val="22"/>
          <w:szCs w:val="22"/>
        </w:rPr>
        <w:t>, depending on community interest to participate in the study</w:t>
      </w:r>
      <w:r w:rsidR="0045759A">
        <w:rPr>
          <w:rFonts w:asciiTheme="minorHAnsi" w:hAnsiTheme="minorHAnsi" w:cstheme="minorHAnsi"/>
          <w:sz w:val="22"/>
          <w:szCs w:val="22"/>
        </w:rPr>
        <w:t>) to better understand movements occurring within that subpopulation and between adjacent subpopulations</w:t>
      </w:r>
      <w:r w:rsidR="00AA1B54">
        <w:rPr>
          <w:rFonts w:asciiTheme="minorHAnsi" w:hAnsiTheme="minorHAnsi" w:cstheme="minorHAnsi"/>
          <w:sz w:val="22"/>
          <w:szCs w:val="22"/>
        </w:rPr>
        <w:t>, a</w:t>
      </w:r>
      <w:r w:rsidR="00355774">
        <w:rPr>
          <w:rFonts w:asciiTheme="minorHAnsi" w:hAnsiTheme="minorHAnsi" w:cstheme="minorHAnsi"/>
          <w:sz w:val="22"/>
          <w:szCs w:val="22"/>
        </w:rPr>
        <w:t>s requested by many FB communities</w:t>
      </w:r>
      <w:r w:rsidR="00CB3C2C">
        <w:rPr>
          <w:rFonts w:asciiTheme="minorHAnsi" w:hAnsiTheme="minorHAnsi" w:cstheme="minorHAnsi"/>
          <w:sz w:val="22"/>
          <w:szCs w:val="22"/>
        </w:rPr>
        <w:t xml:space="preserve">. </w:t>
      </w:r>
      <w:r w:rsidR="00FA3BF4">
        <w:rPr>
          <w:rFonts w:asciiTheme="minorHAnsi" w:hAnsiTheme="minorHAnsi" w:cstheme="minorHAnsi"/>
          <w:sz w:val="22"/>
          <w:szCs w:val="22"/>
        </w:rPr>
        <w:t xml:space="preserve">NTI also </w:t>
      </w:r>
      <w:r w:rsidR="001A0DC0">
        <w:rPr>
          <w:rFonts w:asciiTheme="minorHAnsi" w:hAnsiTheme="minorHAnsi" w:cstheme="minorHAnsi"/>
          <w:sz w:val="22"/>
          <w:szCs w:val="22"/>
        </w:rPr>
        <w:t xml:space="preserve">gave a short update of their activities and </w:t>
      </w:r>
      <w:r w:rsidR="009D1A69">
        <w:rPr>
          <w:rFonts w:asciiTheme="minorHAnsi" w:hAnsiTheme="minorHAnsi" w:cstheme="minorHAnsi"/>
          <w:sz w:val="22"/>
          <w:szCs w:val="22"/>
        </w:rPr>
        <w:t xml:space="preserve">mentioned their </w:t>
      </w:r>
      <w:r w:rsidR="00152967">
        <w:rPr>
          <w:rFonts w:asciiTheme="minorHAnsi" w:hAnsiTheme="minorHAnsi" w:cstheme="minorHAnsi"/>
          <w:sz w:val="22"/>
          <w:szCs w:val="22"/>
        </w:rPr>
        <w:t xml:space="preserve">continued </w:t>
      </w:r>
      <w:r w:rsidR="009D1A69">
        <w:rPr>
          <w:rFonts w:asciiTheme="minorHAnsi" w:hAnsiTheme="minorHAnsi" w:cstheme="minorHAnsi"/>
          <w:sz w:val="22"/>
          <w:szCs w:val="22"/>
        </w:rPr>
        <w:t xml:space="preserve">support </w:t>
      </w:r>
      <w:r w:rsidR="00152967">
        <w:rPr>
          <w:rFonts w:asciiTheme="minorHAnsi" w:hAnsiTheme="minorHAnsi" w:cstheme="minorHAnsi"/>
          <w:sz w:val="22"/>
          <w:szCs w:val="22"/>
        </w:rPr>
        <w:t>of a</w:t>
      </w:r>
      <w:r w:rsidR="009D1A69">
        <w:rPr>
          <w:rFonts w:asciiTheme="minorHAnsi" w:hAnsiTheme="minorHAnsi" w:cstheme="minorHAnsi"/>
          <w:sz w:val="22"/>
          <w:szCs w:val="22"/>
        </w:rPr>
        <w:t xml:space="preserve"> polar </w:t>
      </w:r>
      <w:r w:rsidR="00152967">
        <w:rPr>
          <w:rFonts w:asciiTheme="minorHAnsi" w:hAnsiTheme="minorHAnsi" w:cstheme="minorHAnsi"/>
          <w:sz w:val="22"/>
          <w:szCs w:val="22"/>
        </w:rPr>
        <w:t xml:space="preserve">bear patrol program </w:t>
      </w:r>
      <w:r w:rsidR="009D1A69">
        <w:rPr>
          <w:rFonts w:asciiTheme="minorHAnsi" w:hAnsiTheme="minorHAnsi" w:cstheme="minorHAnsi"/>
          <w:sz w:val="22"/>
          <w:szCs w:val="22"/>
        </w:rPr>
        <w:t>in Whale Cove</w:t>
      </w:r>
      <w:r w:rsidR="00877457">
        <w:rPr>
          <w:rFonts w:asciiTheme="minorHAnsi" w:hAnsiTheme="minorHAnsi" w:cstheme="minorHAnsi"/>
          <w:sz w:val="22"/>
          <w:szCs w:val="22"/>
        </w:rPr>
        <w:t>, Nunavut</w:t>
      </w:r>
      <w:r w:rsidR="00152967">
        <w:rPr>
          <w:rFonts w:asciiTheme="minorHAnsi" w:hAnsiTheme="minorHAnsi" w:cstheme="minorHAnsi"/>
          <w:sz w:val="22"/>
          <w:szCs w:val="22"/>
        </w:rPr>
        <w:t xml:space="preserve"> to support community safety and minimize human-polar bear conflict</w:t>
      </w:r>
      <w:r w:rsidR="009D1A69">
        <w:rPr>
          <w:rFonts w:asciiTheme="minorHAnsi" w:hAnsiTheme="minorHAnsi" w:cstheme="minorHAnsi"/>
          <w:sz w:val="22"/>
          <w:szCs w:val="22"/>
        </w:rPr>
        <w:t xml:space="preserve">. The </w:t>
      </w:r>
      <w:r w:rsidR="00877457">
        <w:rPr>
          <w:rFonts w:asciiTheme="minorHAnsi" w:hAnsiTheme="minorHAnsi" w:cstheme="minorHAnsi"/>
          <w:sz w:val="22"/>
          <w:szCs w:val="22"/>
        </w:rPr>
        <w:t>Kitikmeot Regional Wildlife Board (</w:t>
      </w:r>
      <w:r w:rsidR="009D1A69">
        <w:rPr>
          <w:rFonts w:asciiTheme="minorHAnsi" w:hAnsiTheme="minorHAnsi" w:cstheme="minorHAnsi"/>
          <w:sz w:val="22"/>
          <w:szCs w:val="22"/>
        </w:rPr>
        <w:t>KRWB</w:t>
      </w:r>
      <w:r w:rsidR="00877457">
        <w:rPr>
          <w:rFonts w:asciiTheme="minorHAnsi" w:hAnsiTheme="minorHAnsi" w:cstheme="minorHAnsi"/>
          <w:sz w:val="22"/>
          <w:szCs w:val="22"/>
        </w:rPr>
        <w:t>)</w:t>
      </w:r>
      <w:r w:rsidR="000D33E3">
        <w:rPr>
          <w:rFonts w:asciiTheme="minorHAnsi" w:hAnsiTheme="minorHAnsi" w:cstheme="minorHAnsi"/>
          <w:sz w:val="22"/>
          <w:szCs w:val="22"/>
        </w:rPr>
        <w:t xml:space="preserve"> reminded the </w:t>
      </w:r>
      <w:r w:rsidR="00877457">
        <w:rPr>
          <w:rFonts w:asciiTheme="minorHAnsi" w:hAnsiTheme="minorHAnsi" w:cstheme="minorHAnsi"/>
          <w:sz w:val="22"/>
          <w:szCs w:val="22"/>
        </w:rPr>
        <w:t xml:space="preserve">Committee of the </w:t>
      </w:r>
      <w:r w:rsidR="000D33E3">
        <w:rPr>
          <w:rFonts w:asciiTheme="minorHAnsi" w:hAnsiTheme="minorHAnsi" w:cstheme="minorHAnsi"/>
          <w:sz w:val="22"/>
          <w:szCs w:val="22"/>
        </w:rPr>
        <w:t>importance of</w:t>
      </w:r>
      <w:r w:rsidR="00331118">
        <w:rPr>
          <w:rFonts w:asciiTheme="minorHAnsi" w:hAnsiTheme="minorHAnsi" w:cstheme="minorHAnsi"/>
          <w:sz w:val="22"/>
          <w:szCs w:val="22"/>
        </w:rPr>
        <w:t xml:space="preserve"> active participation by Inuit in </w:t>
      </w:r>
      <w:r w:rsidR="009E07D8">
        <w:rPr>
          <w:rFonts w:asciiTheme="minorHAnsi" w:hAnsiTheme="minorHAnsi" w:cstheme="minorHAnsi"/>
          <w:sz w:val="22"/>
          <w:szCs w:val="22"/>
        </w:rPr>
        <w:t xml:space="preserve">polar bear </w:t>
      </w:r>
      <w:r w:rsidR="00331118">
        <w:rPr>
          <w:rFonts w:asciiTheme="minorHAnsi" w:hAnsiTheme="minorHAnsi" w:cstheme="minorHAnsi"/>
          <w:sz w:val="22"/>
          <w:szCs w:val="22"/>
        </w:rPr>
        <w:t xml:space="preserve">research and </w:t>
      </w:r>
      <w:r w:rsidR="00967BB8">
        <w:rPr>
          <w:rFonts w:asciiTheme="minorHAnsi" w:hAnsiTheme="minorHAnsi" w:cstheme="minorHAnsi"/>
          <w:sz w:val="22"/>
          <w:szCs w:val="22"/>
        </w:rPr>
        <w:t xml:space="preserve">management considering the large impacts </w:t>
      </w:r>
      <w:r w:rsidR="009E07D8">
        <w:rPr>
          <w:rFonts w:asciiTheme="minorHAnsi" w:hAnsiTheme="minorHAnsi" w:cstheme="minorHAnsi"/>
          <w:sz w:val="22"/>
          <w:szCs w:val="22"/>
        </w:rPr>
        <w:t xml:space="preserve">that those decisions have on their </w:t>
      </w:r>
      <w:r w:rsidR="002313DD">
        <w:rPr>
          <w:rFonts w:asciiTheme="minorHAnsi" w:hAnsiTheme="minorHAnsi" w:cstheme="minorHAnsi"/>
          <w:sz w:val="22"/>
          <w:szCs w:val="22"/>
        </w:rPr>
        <w:t xml:space="preserve">life. </w:t>
      </w:r>
      <w:r w:rsidR="00C54185">
        <w:rPr>
          <w:rFonts w:asciiTheme="minorHAnsi" w:hAnsiTheme="minorHAnsi" w:cstheme="minorHAnsi"/>
          <w:sz w:val="22"/>
          <w:szCs w:val="22"/>
        </w:rPr>
        <w:t xml:space="preserve">The </w:t>
      </w:r>
      <w:r w:rsidR="00877457">
        <w:rPr>
          <w:rFonts w:asciiTheme="minorHAnsi" w:hAnsiTheme="minorHAnsi" w:cstheme="minorHAnsi"/>
          <w:sz w:val="22"/>
          <w:szCs w:val="22"/>
        </w:rPr>
        <w:t>Qikiqtaaluk Wildlife Board (</w:t>
      </w:r>
      <w:r w:rsidR="00C54185">
        <w:rPr>
          <w:rFonts w:asciiTheme="minorHAnsi" w:hAnsiTheme="minorHAnsi" w:cstheme="minorHAnsi"/>
          <w:sz w:val="22"/>
          <w:szCs w:val="22"/>
        </w:rPr>
        <w:t>QWB</w:t>
      </w:r>
      <w:r w:rsidR="00877457">
        <w:rPr>
          <w:rFonts w:asciiTheme="minorHAnsi" w:hAnsiTheme="minorHAnsi" w:cstheme="minorHAnsi"/>
          <w:sz w:val="22"/>
          <w:szCs w:val="22"/>
        </w:rPr>
        <w:t>)</w:t>
      </w:r>
      <w:r w:rsidR="00C54185">
        <w:rPr>
          <w:rFonts w:asciiTheme="minorHAnsi" w:hAnsiTheme="minorHAnsi" w:cstheme="minorHAnsi"/>
          <w:sz w:val="22"/>
          <w:szCs w:val="22"/>
        </w:rPr>
        <w:t xml:space="preserve"> </w:t>
      </w:r>
      <w:r w:rsidR="00B45080">
        <w:rPr>
          <w:rFonts w:asciiTheme="minorHAnsi" w:hAnsiTheme="minorHAnsi" w:cstheme="minorHAnsi"/>
          <w:sz w:val="22"/>
          <w:szCs w:val="22"/>
        </w:rPr>
        <w:t>gave a brief update on various aspects</w:t>
      </w:r>
      <w:r w:rsidR="000337A9">
        <w:rPr>
          <w:rFonts w:asciiTheme="minorHAnsi" w:hAnsiTheme="minorHAnsi" w:cstheme="minorHAnsi"/>
          <w:sz w:val="22"/>
          <w:szCs w:val="22"/>
        </w:rPr>
        <w:t xml:space="preserve"> of polar bear management </w:t>
      </w:r>
      <w:r w:rsidR="00C27BF1">
        <w:rPr>
          <w:rFonts w:asciiTheme="minorHAnsi" w:hAnsiTheme="minorHAnsi" w:cstheme="minorHAnsi"/>
          <w:sz w:val="22"/>
          <w:szCs w:val="22"/>
        </w:rPr>
        <w:t xml:space="preserve">issues </w:t>
      </w:r>
      <w:r w:rsidR="000337A9">
        <w:rPr>
          <w:rFonts w:asciiTheme="minorHAnsi" w:hAnsiTheme="minorHAnsi" w:cstheme="minorHAnsi"/>
          <w:sz w:val="22"/>
          <w:szCs w:val="22"/>
        </w:rPr>
        <w:t>in which they were involved during the last year</w:t>
      </w:r>
      <w:r w:rsidR="005E37AC">
        <w:rPr>
          <w:rFonts w:asciiTheme="minorHAnsi" w:hAnsiTheme="minorHAnsi" w:cstheme="minorHAnsi"/>
          <w:sz w:val="22"/>
          <w:szCs w:val="22"/>
        </w:rPr>
        <w:t xml:space="preserve"> and are currently collaborating with HTOs to </w:t>
      </w:r>
      <w:r w:rsidR="007D44CA">
        <w:rPr>
          <w:rFonts w:asciiTheme="minorHAnsi" w:hAnsiTheme="minorHAnsi" w:cstheme="minorHAnsi"/>
          <w:sz w:val="22"/>
          <w:szCs w:val="22"/>
        </w:rPr>
        <w:t>develop</w:t>
      </w:r>
      <w:r w:rsidR="008D7E21">
        <w:rPr>
          <w:rFonts w:asciiTheme="minorHAnsi" w:hAnsiTheme="minorHAnsi" w:cstheme="minorHAnsi"/>
          <w:sz w:val="22"/>
          <w:szCs w:val="22"/>
        </w:rPr>
        <w:t xml:space="preserve"> local</w:t>
      </w:r>
      <w:r w:rsidR="007D44CA">
        <w:rPr>
          <w:rFonts w:asciiTheme="minorHAnsi" w:hAnsiTheme="minorHAnsi" w:cstheme="minorHAnsi"/>
          <w:sz w:val="22"/>
          <w:szCs w:val="22"/>
        </w:rPr>
        <w:t xml:space="preserve"> bylaws that they wish to implement </w:t>
      </w:r>
      <w:proofErr w:type="gramStart"/>
      <w:r w:rsidR="00154D60">
        <w:rPr>
          <w:rFonts w:asciiTheme="minorHAnsi" w:hAnsiTheme="minorHAnsi" w:cstheme="minorHAnsi"/>
          <w:sz w:val="22"/>
          <w:szCs w:val="22"/>
        </w:rPr>
        <w:t>in regard to</w:t>
      </w:r>
      <w:proofErr w:type="gramEnd"/>
      <w:r w:rsidR="00154D60">
        <w:rPr>
          <w:rFonts w:asciiTheme="minorHAnsi" w:hAnsiTheme="minorHAnsi" w:cstheme="minorHAnsi"/>
          <w:sz w:val="22"/>
          <w:szCs w:val="22"/>
        </w:rPr>
        <w:t xml:space="preserve"> polar bear harvest management.</w:t>
      </w:r>
      <w:r w:rsidR="00854381">
        <w:rPr>
          <w:rFonts w:asciiTheme="minorHAnsi" w:hAnsiTheme="minorHAnsi" w:cstheme="minorHAnsi"/>
          <w:sz w:val="22"/>
          <w:szCs w:val="22"/>
        </w:rPr>
        <w:t xml:space="preserve"> </w:t>
      </w:r>
    </w:p>
    <w:p w14:paraId="20FB7CB3" w14:textId="45180374" w:rsidR="004E3EE5" w:rsidRDefault="00854381"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The Ontario </w:t>
      </w:r>
      <w:r w:rsidR="00592A13">
        <w:rPr>
          <w:rFonts w:asciiTheme="minorHAnsi" w:hAnsiTheme="minorHAnsi" w:cstheme="minorHAnsi"/>
          <w:sz w:val="22"/>
          <w:szCs w:val="22"/>
        </w:rPr>
        <w:t>Ministry of Natural Resources and Forestry provided</w:t>
      </w:r>
      <w:r>
        <w:rPr>
          <w:rFonts w:asciiTheme="minorHAnsi" w:hAnsiTheme="minorHAnsi" w:cstheme="minorHAnsi"/>
          <w:sz w:val="22"/>
          <w:szCs w:val="22"/>
        </w:rPr>
        <w:t xml:space="preserve"> </w:t>
      </w:r>
      <w:proofErr w:type="gramStart"/>
      <w:r>
        <w:rPr>
          <w:rFonts w:asciiTheme="minorHAnsi" w:hAnsiTheme="minorHAnsi" w:cstheme="minorHAnsi"/>
          <w:sz w:val="22"/>
          <w:szCs w:val="22"/>
        </w:rPr>
        <w:t>a brief summary</w:t>
      </w:r>
      <w:proofErr w:type="gramEnd"/>
      <w:r>
        <w:rPr>
          <w:rFonts w:asciiTheme="minorHAnsi" w:hAnsiTheme="minorHAnsi" w:cstheme="minorHAnsi"/>
          <w:sz w:val="22"/>
          <w:szCs w:val="22"/>
        </w:rPr>
        <w:t xml:space="preserve"> of the WH/SH genetic sampling study that they have been conducting in collaboration with </w:t>
      </w:r>
      <w:r w:rsidR="006C57F8">
        <w:rPr>
          <w:rFonts w:asciiTheme="minorHAnsi" w:hAnsiTheme="minorHAnsi" w:cstheme="minorHAnsi"/>
          <w:sz w:val="22"/>
          <w:szCs w:val="22"/>
        </w:rPr>
        <w:t xml:space="preserve">ECCC. They also provided a few details </w:t>
      </w:r>
      <w:r w:rsidR="0025355F">
        <w:rPr>
          <w:rFonts w:asciiTheme="minorHAnsi" w:hAnsiTheme="minorHAnsi" w:cstheme="minorHAnsi"/>
          <w:sz w:val="22"/>
          <w:szCs w:val="22"/>
        </w:rPr>
        <w:t xml:space="preserve">on their various initiatives that they developed in collaboration with ECCC </w:t>
      </w:r>
      <w:r w:rsidR="0093539A">
        <w:rPr>
          <w:rFonts w:asciiTheme="minorHAnsi" w:hAnsiTheme="minorHAnsi" w:cstheme="minorHAnsi"/>
          <w:sz w:val="22"/>
          <w:szCs w:val="22"/>
        </w:rPr>
        <w:t>and Polar Bear</w:t>
      </w:r>
      <w:r w:rsidR="00D92568">
        <w:rPr>
          <w:rFonts w:asciiTheme="minorHAnsi" w:hAnsiTheme="minorHAnsi" w:cstheme="minorHAnsi"/>
          <w:sz w:val="22"/>
          <w:szCs w:val="22"/>
        </w:rPr>
        <w:t>s</w:t>
      </w:r>
      <w:r w:rsidR="0093539A">
        <w:rPr>
          <w:rFonts w:asciiTheme="minorHAnsi" w:hAnsiTheme="minorHAnsi" w:cstheme="minorHAnsi"/>
          <w:sz w:val="22"/>
          <w:szCs w:val="22"/>
        </w:rPr>
        <w:t xml:space="preserve"> International to reduce polar bear conflicts </w:t>
      </w:r>
      <w:r w:rsidR="00D92568">
        <w:rPr>
          <w:rFonts w:asciiTheme="minorHAnsi" w:hAnsiTheme="minorHAnsi" w:cstheme="minorHAnsi"/>
          <w:sz w:val="22"/>
          <w:szCs w:val="22"/>
        </w:rPr>
        <w:t xml:space="preserve">in </w:t>
      </w:r>
      <w:r w:rsidR="0093539A">
        <w:rPr>
          <w:rFonts w:asciiTheme="minorHAnsi" w:hAnsiTheme="minorHAnsi" w:cstheme="minorHAnsi"/>
          <w:sz w:val="22"/>
          <w:szCs w:val="22"/>
        </w:rPr>
        <w:t>Cree Communities</w:t>
      </w:r>
      <w:r w:rsidR="00592A13" w:rsidRPr="00592A13">
        <w:rPr>
          <w:rFonts w:asciiTheme="minorHAnsi" w:hAnsiTheme="minorHAnsi" w:cstheme="minorHAnsi"/>
          <w:sz w:val="22"/>
          <w:szCs w:val="22"/>
        </w:rPr>
        <w:t xml:space="preserve"> </w:t>
      </w:r>
      <w:r w:rsidR="00592A13">
        <w:rPr>
          <w:rFonts w:asciiTheme="minorHAnsi" w:hAnsiTheme="minorHAnsi" w:cstheme="minorHAnsi"/>
          <w:sz w:val="22"/>
          <w:szCs w:val="22"/>
        </w:rPr>
        <w:t>in Ontario</w:t>
      </w:r>
      <w:r w:rsidR="0093539A">
        <w:rPr>
          <w:rFonts w:asciiTheme="minorHAnsi" w:hAnsiTheme="minorHAnsi" w:cstheme="minorHAnsi"/>
          <w:sz w:val="22"/>
          <w:szCs w:val="22"/>
        </w:rPr>
        <w:t xml:space="preserve">, including </w:t>
      </w:r>
      <w:r w:rsidR="00D22959">
        <w:rPr>
          <w:rFonts w:asciiTheme="minorHAnsi" w:hAnsiTheme="minorHAnsi" w:cstheme="minorHAnsi"/>
          <w:sz w:val="22"/>
          <w:szCs w:val="22"/>
        </w:rPr>
        <w:t xml:space="preserve">a funding program to train and </w:t>
      </w:r>
      <w:r w:rsidR="00A323F5">
        <w:rPr>
          <w:rFonts w:asciiTheme="minorHAnsi" w:hAnsiTheme="minorHAnsi" w:cstheme="minorHAnsi"/>
          <w:sz w:val="22"/>
          <w:szCs w:val="22"/>
        </w:rPr>
        <w:t xml:space="preserve">maintain some seasonal polar bear </w:t>
      </w:r>
      <w:r w:rsidR="004C33AE">
        <w:rPr>
          <w:rFonts w:asciiTheme="minorHAnsi" w:hAnsiTheme="minorHAnsi" w:cstheme="minorHAnsi"/>
          <w:sz w:val="22"/>
          <w:szCs w:val="22"/>
        </w:rPr>
        <w:t>guardian</w:t>
      </w:r>
      <w:r w:rsidR="00A323F5">
        <w:rPr>
          <w:rFonts w:asciiTheme="minorHAnsi" w:hAnsiTheme="minorHAnsi" w:cstheme="minorHAnsi"/>
          <w:sz w:val="22"/>
          <w:szCs w:val="22"/>
        </w:rPr>
        <w:t xml:space="preserve"> posi</w:t>
      </w:r>
      <w:r w:rsidR="0042522F">
        <w:rPr>
          <w:rFonts w:asciiTheme="minorHAnsi" w:hAnsiTheme="minorHAnsi" w:cstheme="minorHAnsi"/>
          <w:sz w:val="22"/>
          <w:szCs w:val="22"/>
        </w:rPr>
        <w:t xml:space="preserve">tions </w:t>
      </w:r>
      <w:r w:rsidR="00941CDF">
        <w:rPr>
          <w:rFonts w:asciiTheme="minorHAnsi" w:hAnsiTheme="minorHAnsi" w:cstheme="minorHAnsi"/>
          <w:sz w:val="22"/>
          <w:szCs w:val="22"/>
        </w:rPr>
        <w:t>in those communities.</w:t>
      </w:r>
    </w:p>
    <w:p w14:paraId="54AF648D" w14:textId="5ABDC9B3" w:rsidR="00A978D2" w:rsidRDefault="000A7632"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The </w:t>
      </w:r>
      <w:r w:rsidR="00592A13">
        <w:rPr>
          <w:rFonts w:asciiTheme="minorHAnsi" w:hAnsiTheme="minorHAnsi" w:cstheme="minorHAnsi"/>
          <w:sz w:val="22"/>
          <w:szCs w:val="22"/>
        </w:rPr>
        <w:t xml:space="preserve">Government of </w:t>
      </w:r>
      <w:r w:rsidR="003651BF">
        <w:rPr>
          <w:rFonts w:asciiTheme="minorHAnsi" w:hAnsiTheme="minorHAnsi" w:cstheme="minorHAnsi"/>
          <w:sz w:val="22"/>
          <w:szCs w:val="22"/>
        </w:rPr>
        <w:t>Manitoba provided a summary o</w:t>
      </w:r>
      <w:r w:rsidR="004C33AE">
        <w:rPr>
          <w:rFonts w:asciiTheme="minorHAnsi" w:hAnsiTheme="minorHAnsi" w:cstheme="minorHAnsi"/>
          <w:sz w:val="22"/>
          <w:szCs w:val="22"/>
        </w:rPr>
        <w:t>f</w:t>
      </w:r>
      <w:r w:rsidR="0001580E">
        <w:rPr>
          <w:rFonts w:asciiTheme="minorHAnsi" w:hAnsiTheme="minorHAnsi" w:cstheme="minorHAnsi"/>
          <w:sz w:val="22"/>
          <w:szCs w:val="22"/>
        </w:rPr>
        <w:t xml:space="preserve"> their Polar Bear Alert</w:t>
      </w:r>
      <w:r w:rsidR="003F46D8">
        <w:rPr>
          <w:rFonts w:asciiTheme="minorHAnsi" w:hAnsiTheme="minorHAnsi" w:cstheme="minorHAnsi"/>
          <w:sz w:val="22"/>
          <w:szCs w:val="22"/>
        </w:rPr>
        <w:t xml:space="preserve"> (PBA)</w:t>
      </w:r>
      <w:r w:rsidR="0001580E">
        <w:rPr>
          <w:rFonts w:asciiTheme="minorHAnsi" w:hAnsiTheme="minorHAnsi" w:cstheme="minorHAnsi"/>
          <w:sz w:val="22"/>
          <w:szCs w:val="22"/>
        </w:rPr>
        <w:t xml:space="preserve"> program for</w:t>
      </w:r>
      <w:r w:rsidR="003651BF">
        <w:rPr>
          <w:rFonts w:asciiTheme="minorHAnsi" w:hAnsiTheme="minorHAnsi" w:cstheme="minorHAnsi"/>
          <w:sz w:val="22"/>
          <w:szCs w:val="22"/>
        </w:rPr>
        <w:t xml:space="preserve"> the 2023 season</w:t>
      </w:r>
      <w:r w:rsidR="00D92568">
        <w:rPr>
          <w:rFonts w:asciiTheme="minorHAnsi" w:hAnsiTheme="minorHAnsi" w:cstheme="minorHAnsi"/>
          <w:sz w:val="22"/>
          <w:szCs w:val="22"/>
        </w:rPr>
        <w:t>.</w:t>
      </w:r>
      <w:r w:rsidR="003651BF">
        <w:rPr>
          <w:rFonts w:asciiTheme="minorHAnsi" w:hAnsiTheme="minorHAnsi" w:cstheme="minorHAnsi"/>
          <w:sz w:val="22"/>
          <w:szCs w:val="22"/>
        </w:rPr>
        <w:t xml:space="preserve"> </w:t>
      </w:r>
      <w:r w:rsidR="00D92568">
        <w:rPr>
          <w:rFonts w:asciiTheme="minorHAnsi" w:hAnsiTheme="minorHAnsi" w:cstheme="minorHAnsi"/>
          <w:sz w:val="22"/>
          <w:szCs w:val="22"/>
        </w:rPr>
        <w:t xml:space="preserve">They reported </w:t>
      </w:r>
      <w:r w:rsidR="00592A13">
        <w:rPr>
          <w:rFonts w:asciiTheme="minorHAnsi" w:hAnsiTheme="minorHAnsi" w:cstheme="minorHAnsi"/>
          <w:sz w:val="22"/>
          <w:szCs w:val="22"/>
        </w:rPr>
        <w:t xml:space="preserve">handling a similar </w:t>
      </w:r>
      <w:r w:rsidR="00D92568">
        <w:rPr>
          <w:rFonts w:asciiTheme="minorHAnsi" w:hAnsiTheme="minorHAnsi" w:cstheme="minorHAnsi"/>
          <w:sz w:val="22"/>
          <w:szCs w:val="22"/>
        </w:rPr>
        <w:t xml:space="preserve">number of bears </w:t>
      </w:r>
      <w:r w:rsidR="00592A13">
        <w:rPr>
          <w:rFonts w:asciiTheme="minorHAnsi" w:hAnsiTheme="minorHAnsi" w:cstheme="minorHAnsi"/>
          <w:sz w:val="22"/>
          <w:szCs w:val="22"/>
        </w:rPr>
        <w:t xml:space="preserve">to previous years, </w:t>
      </w:r>
      <w:r w:rsidR="00402E66">
        <w:rPr>
          <w:rFonts w:asciiTheme="minorHAnsi" w:hAnsiTheme="minorHAnsi" w:cstheme="minorHAnsi"/>
          <w:sz w:val="22"/>
          <w:szCs w:val="22"/>
        </w:rPr>
        <w:t xml:space="preserve">but they had an influx of bears </w:t>
      </w:r>
      <w:r w:rsidR="00B84D83">
        <w:rPr>
          <w:rFonts w:asciiTheme="minorHAnsi" w:hAnsiTheme="minorHAnsi" w:cstheme="minorHAnsi"/>
          <w:sz w:val="22"/>
          <w:szCs w:val="22"/>
        </w:rPr>
        <w:t xml:space="preserve">earlier in the season </w:t>
      </w:r>
      <w:r w:rsidR="00D92568">
        <w:rPr>
          <w:rFonts w:asciiTheme="minorHAnsi" w:hAnsiTheme="minorHAnsi" w:cstheme="minorHAnsi"/>
          <w:sz w:val="22"/>
          <w:szCs w:val="22"/>
        </w:rPr>
        <w:t xml:space="preserve">than </w:t>
      </w:r>
      <w:r w:rsidR="00B84D83">
        <w:rPr>
          <w:rFonts w:asciiTheme="minorHAnsi" w:hAnsiTheme="minorHAnsi" w:cstheme="minorHAnsi"/>
          <w:sz w:val="22"/>
          <w:szCs w:val="22"/>
        </w:rPr>
        <w:t xml:space="preserve">usual. They also </w:t>
      </w:r>
      <w:r w:rsidR="00F2188C">
        <w:rPr>
          <w:rFonts w:asciiTheme="minorHAnsi" w:hAnsiTheme="minorHAnsi" w:cstheme="minorHAnsi"/>
          <w:sz w:val="22"/>
          <w:szCs w:val="22"/>
        </w:rPr>
        <w:t xml:space="preserve">shared a paper that was recently published </w:t>
      </w:r>
      <w:r w:rsidR="001047FF">
        <w:rPr>
          <w:rFonts w:asciiTheme="minorHAnsi" w:hAnsiTheme="minorHAnsi" w:cstheme="minorHAnsi"/>
          <w:sz w:val="22"/>
          <w:szCs w:val="22"/>
        </w:rPr>
        <w:t>looking at post-conflict bears</w:t>
      </w:r>
      <w:r w:rsidR="008011BA">
        <w:rPr>
          <w:rFonts w:asciiTheme="minorHAnsi" w:hAnsiTheme="minorHAnsi" w:cstheme="minorHAnsi"/>
          <w:sz w:val="22"/>
          <w:szCs w:val="22"/>
        </w:rPr>
        <w:t>’</w:t>
      </w:r>
      <w:r w:rsidR="001047FF">
        <w:rPr>
          <w:rFonts w:asciiTheme="minorHAnsi" w:hAnsiTheme="minorHAnsi" w:cstheme="minorHAnsi"/>
          <w:sz w:val="22"/>
          <w:szCs w:val="22"/>
        </w:rPr>
        <w:t xml:space="preserve"> movements and behavior</w:t>
      </w:r>
      <w:r w:rsidR="00524E9D">
        <w:rPr>
          <w:rFonts w:asciiTheme="minorHAnsi" w:hAnsiTheme="minorHAnsi" w:cstheme="minorHAnsi"/>
          <w:sz w:val="22"/>
          <w:szCs w:val="22"/>
        </w:rPr>
        <w:t xml:space="preserve"> from the data collected by the GPS ear transmitters </w:t>
      </w:r>
      <w:r w:rsidR="00D92568">
        <w:rPr>
          <w:rFonts w:asciiTheme="minorHAnsi" w:hAnsiTheme="minorHAnsi" w:cstheme="minorHAnsi"/>
          <w:sz w:val="22"/>
          <w:szCs w:val="22"/>
        </w:rPr>
        <w:t xml:space="preserve">on the </w:t>
      </w:r>
      <w:r w:rsidR="00524E9D">
        <w:rPr>
          <w:rFonts w:asciiTheme="minorHAnsi" w:hAnsiTheme="minorHAnsi" w:cstheme="minorHAnsi"/>
          <w:sz w:val="22"/>
          <w:szCs w:val="22"/>
        </w:rPr>
        <w:t xml:space="preserve">released </w:t>
      </w:r>
      <w:r w:rsidR="003F46D8">
        <w:rPr>
          <w:rFonts w:asciiTheme="minorHAnsi" w:hAnsiTheme="minorHAnsi" w:cstheme="minorHAnsi"/>
          <w:sz w:val="22"/>
          <w:szCs w:val="22"/>
        </w:rPr>
        <w:t>bears handled through the PBA program.</w:t>
      </w:r>
      <w:r w:rsidR="00863D40">
        <w:rPr>
          <w:rFonts w:asciiTheme="minorHAnsi" w:hAnsiTheme="minorHAnsi" w:cstheme="minorHAnsi"/>
          <w:sz w:val="22"/>
          <w:szCs w:val="22"/>
        </w:rPr>
        <w:t xml:space="preserve"> The </w:t>
      </w:r>
      <w:r w:rsidR="00592A13">
        <w:rPr>
          <w:rFonts w:asciiTheme="minorHAnsi" w:hAnsiTheme="minorHAnsi" w:cstheme="minorHAnsi"/>
          <w:sz w:val="22"/>
          <w:szCs w:val="22"/>
        </w:rPr>
        <w:t>Government of Manitoba</w:t>
      </w:r>
      <w:r w:rsidR="00863D40">
        <w:rPr>
          <w:rFonts w:asciiTheme="minorHAnsi" w:hAnsiTheme="minorHAnsi" w:cstheme="minorHAnsi"/>
          <w:sz w:val="22"/>
          <w:szCs w:val="22"/>
        </w:rPr>
        <w:t xml:space="preserve"> also shared </w:t>
      </w:r>
      <w:r w:rsidR="00C04F8D">
        <w:rPr>
          <w:rFonts w:asciiTheme="minorHAnsi" w:hAnsiTheme="minorHAnsi" w:cstheme="minorHAnsi"/>
          <w:sz w:val="22"/>
          <w:szCs w:val="22"/>
        </w:rPr>
        <w:t>some recent changes that the province made to their policies regarding tourism companies</w:t>
      </w:r>
      <w:r w:rsidR="002F3436">
        <w:rPr>
          <w:rFonts w:asciiTheme="minorHAnsi" w:hAnsiTheme="minorHAnsi" w:cstheme="minorHAnsi"/>
          <w:sz w:val="22"/>
          <w:szCs w:val="22"/>
        </w:rPr>
        <w:t>.</w:t>
      </w:r>
      <w:r w:rsidR="0074138C">
        <w:rPr>
          <w:rFonts w:asciiTheme="minorHAnsi" w:hAnsiTheme="minorHAnsi" w:cstheme="minorHAnsi"/>
          <w:sz w:val="22"/>
          <w:szCs w:val="22"/>
        </w:rPr>
        <w:t xml:space="preserve"> </w:t>
      </w:r>
    </w:p>
    <w:p w14:paraId="2CDD94B4" w14:textId="15F785C9" w:rsidR="00A978D2" w:rsidRDefault="0074138C"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The </w:t>
      </w:r>
      <w:r w:rsidR="00592A13">
        <w:rPr>
          <w:rFonts w:asciiTheme="minorHAnsi" w:hAnsiTheme="minorHAnsi" w:cstheme="minorHAnsi"/>
          <w:sz w:val="22"/>
          <w:szCs w:val="22"/>
        </w:rPr>
        <w:t xml:space="preserve">Government of </w:t>
      </w:r>
      <w:r>
        <w:rPr>
          <w:rFonts w:asciiTheme="minorHAnsi" w:hAnsiTheme="minorHAnsi" w:cstheme="minorHAnsi"/>
          <w:sz w:val="22"/>
          <w:szCs w:val="22"/>
        </w:rPr>
        <w:t xml:space="preserve">Québec </w:t>
      </w:r>
      <w:r w:rsidR="00D7177E">
        <w:rPr>
          <w:rFonts w:asciiTheme="minorHAnsi" w:hAnsiTheme="minorHAnsi" w:cstheme="minorHAnsi"/>
          <w:sz w:val="22"/>
          <w:szCs w:val="22"/>
        </w:rPr>
        <w:t>did not lead any research project</w:t>
      </w:r>
      <w:r w:rsidR="00D92568">
        <w:rPr>
          <w:rFonts w:asciiTheme="minorHAnsi" w:hAnsiTheme="minorHAnsi" w:cstheme="minorHAnsi"/>
          <w:sz w:val="22"/>
          <w:szCs w:val="22"/>
        </w:rPr>
        <w:t>s</w:t>
      </w:r>
      <w:r w:rsidR="00D7177E">
        <w:rPr>
          <w:rFonts w:asciiTheme="minorHAnsi" w:hAnsiTheme="minorHAnsi" w:cstheme="minorHAnsi"/>
          <w:sz w:val="22"/>
          <w:szCs w:val="22"/>
        </w:rPr>
        <w:t xml:space="preserve"> in 2023. They presented a summary of the </w:t>
      </w:r>
      <w:r w:rsidR="000B0B42">
        <w:rPr>
          <w:rFonts w:asciiTheme="minorHAnsi" w:hAnsiTheme="minorHAnsi" w:cstheme="minorHAnsi"/>
          <w:sz w:val="22"/>
          <w:szCs w:val="22"/>
        </w:rPr>
        <w:t>reported harvest data for the 2022-2023 harvest season</w:t>
      </w:r>
      <w:r w:rsidR="00D92568">
        <w:rPr>
          <w:rFonts w:asciiTheme="minorHAnsi" w:hAnsiTheme="minorHAnsi" w:cstheme="minorHAnsi"/>
          <w:sz w:val="22"/>
          <w:szCs w:val="22"/>
        </w:rPr>
        <w:t>,</w:t>
      </w:r>
      <w:r w:rsidR="000B0B42">
        <w:rPr>
          <w:rFonts w:asciiTheme="minorHAnsi" w:hAnsiTheme="minorHAnsi" w:cstheme="minorHAnsi"/>
          <w:sz w:val="22"/>
          <w:szCs w:val="22"/>
        </w:rPr>
        <w:t xml:space="preserve"> which </w:t>
      </w:r>
      <w:r w:rsidR="00D92568">
        <w:rPr>
          <w:rFonts w:asciiTheme="minorHAnsi" w:hAnsiTheme="minorHAnsi" w:cstheme="minorHAnsi"/>
          <w:sz w:val="22"/>
          <w:szCs w:val="22"/>
        </w:rPr>
        <w:t>had</w:t>
      </w:r>
      <w:r w:rsidR="00592A13">
        <w:rPr>
          <w:rFonts w:asciiTheme="minorHAnsi" w:hAnsiTheme="minorHAnsi" w:cstheme="minorHAnsi"/>
          <w:sz w:val="22"/>
          <w:szCs w:val="22"/>
        </w:rPr>
        <w:t xml:space="preserve"> the</w:t>
      </w:r>
      <w:r w:rsidR="000B0B42">
        <w:rPr>
          <w:rFonts w:asciiTheme="minorHAnsi" w:hAnsiTheme="minorHAnsi" w:cstheme="minorHAnsi"/>
          <w:sz w:val="22"/>
          <w:szCs w:val="22"/>
        </w:rPr>
        <w:t xml:space="preserve"> lowest </w:t>
      </w:r>
      <w:r w:rsidR="006D4EEB">
        <w:rPr>
          <w:rFonts w:asciiTheme="minorHAnsi" w:hAnsiTheme="minorHAnsi" w:cstheme="minorHAnsi"/>
          <w:sz w:val="22"/>
          <w:szCs w:val="22"/>
        </w:rPr>
        <w:t xml:space="preserve">reported harvest </w:t>
      </w:r>
      <w:r w:rsidR="0088323B">
        <w:rPr>
          <w:rFonts w:asciiTheme="minorHAnsi" w:hAnsiTheme="minorHAnsi" w:cstheme="minorHAnsi"/>
          <w:sz w:val="22"/>
          <w:szCs w:val="22"/>
        </w:rPr>
        <w:t xml:space="preserve">in Québec </w:t>
      </w:r>
      <w:r w:rsidR="006D4EEB">
        <w:rPr>
          <w:rFonts w:asciiTheme="minorHAnsi" w:hAnsiTheme="minorHAnsi" w:cstheme="minorHAnsi"/>
          <w:sz w:val="22"/>
          <w:szCs w:val="22"/>
        </w:rPr>
        <w:t xml:space="preserve">since the </w:t>
      </w:r>
      <w:r w:rsidR="0088323B">
        <w:rPr>
          <w:rFonts w:asciiTheme="minorHAnsi" w:hAnsiTheme="minorHAnsi" w:cstheme="minorHAnsi"/>
          <w:sz w:val="22"/>
          <w:szCs w:val="22"/>
        </w:rPr>
        <w:t>1980s.</w:t>
      </w:r>
      <w:r w:rsidR="0001315C">
        <w:rPr>
          <w:rFonts w:asciiTheme="minorHAnsi" w:hAnsiTheme="minorHAnsi" w:cstheme="minorHAnsi"/>
          <w:sz w:val="22"/>
          <w:szCs w:val="22"/>
        </w:rPr>
        <w:t xml:space="preserve"> The Québec government explained that this low reported harvest </w:t>
      </w:r>
      <w:r w:rsidR="00F4715D">
        <w:rPr>
          <w:rFonts w:asciiTheme="minorHAnsi" w:hAnsiTheme="minorHAnsi" w:cstheme="minorHAnsi"/>
          <w:sz w:val="22"/>
          <w:szCs w:val="22"/>
        </w:rPr>
        <w:t xml:space="preserve">is due to both a </w:t>
      </w:r>
      <w:r w:rsidR="00922FB6" w:rsidRPr="00922FB6">
        <w:rPr>
          <w:rFonts w:asciiTheme="minorHAnsi" w:hAnsiTheme="minorHAnsi" w:cstheme="minorHAnsi"/>
          <w:sz w:val="22"/>
          <w:szCs w:val="22"/>
        </w:rPr>
        <w:t xml:space="preserve">reduction in the actual harvest </w:t>
      </w:r>
      <w:r w:rsidR="00922FB6">
        <w:rPr>
          <w:rFonts w:asciiTheme="minorHAnsi" w:hAnsiTheme="minorHAnsi" w:cstheme="minorHAnsi"/>
          <w:sz w:val="22"/>
          <w:szCs w:val="22"/>
        </w:rPr>
        <w:t xml:space="preserve">but also of </w:t>
      </w:r>
      <w:r w:rsidR="00922FB6" w:rsidRPr="00922FB6">
        <w:rPr>
          <w:rFonts w:asciiTheme="minorHAnsi" w:hAnsiTheme="minorHAnsi" w:cstheme="minorHAnsi"/>
          <w:sz w:val="22"/>
          <w:szCs w:val="22"/>
        </w:rPr>
        <w:t>the report</w:t>
      </w:r>
      <w:r w:rsidR="00922FB6">
        <w:rPr>
          <w:rFonts w:asciiTheme="minorHAnsi" w:hAnsiTheme="minorHAnsi" w:cstheme="minorHAnsi"/>
          <w:sz w:val="22"/>
          <w:szCs w:val="22"/>
        </w:rPr>
        <w:t>ing rate</w:t>
      </w:r>
      <w:r w:rsidR="009F17EF">
        <w:rPr>
          <w:rFonts w:asciiTheme="minorHAnsi" w:hAnsiTheme="minorHAnsi" w:cstheme="minorHAnsi"/>
          <w:sz w:val="22"/>
          <w:szCs w:val="22"/>
        </w:rPr>
        <w:t>, proba</w:t>
      </w:r>
      <w:r w:rsidR="00661FE6">
        <w:rPr>
          <w:rFonts w:asciiTheme="minorHAnsi" w:hAnsiTheme="minorHAnsi" w:cstheme="minorHAnsi"/>
          <w:sz w:val="22"/>
          <w:szCs w:val="22"/>
        </w:rPr>
        <w:t>b</w:t>
      </w:r>
      <w:r w:rsidR="009F17EF">
        <w:rPr>
          <w:rFonts w:asciiTheme="minorHAnsi" w:hAnsiTheme="minorHAnsi" w:cstheme="minorHAnsi"/>
          <w:sz w:val="22"/>
          <w:szCs w:val="22"/>
        </w:rPr>
        <w:t>ly</w:t>
      </w:r>
      <w:r w:rsidR="00922FB6" w:rsidRPr="00922FB6">
        <w:rPr>
          <w:rFonts w:asciiTheme="minorHAnsi" w:hAnsiTheme="minorHAnsi" w:cstheme="minorHAnsi"/>
          <w:sz w:val="22"/>
          <w:szCs w:val="22"/>
        </w:rPr>
        <w:t xml:space="preserve"> due to </w:t>
      </w:r>
      <w:r w:rsidR="00922FB6">
        <w:rPr>
          <w:rFonts w:asciiTheme="minorHAnsi" w:hAnsiTheme="minorHAnsi" w:cstheme="minorHAnsi"/>
          <w:sz w:val="22"/>
          <w:szCs w:val="22"/>
        </w:rPr>
        <w:t xml:space="preserve">the </w:t>
      </w:r>
      <w:r w:rsidR="00D46B02">
        <w:rPr>
          <w:rFonts w:asciiTheme="minorHAnsi" w:hAnsiTheme="minorHAnsi" w:cstheme="minorHAnsi"/>
          <w:sz w:val="22"/>
          <w:szCs w:val="22"/>
        </w:rPr>
        <w:t xml:space="preserve">current </w:t>
      </w:r>
      <w:r w:rsidR="00922FB6" w:rsidRPr="00922FB6">
        <w:rPr>
          <w:rFonts w:asciiTheme="minorHAnsi" w:hAnsiTheme="minorHAnsi" w:cstheme="minorHAnsi"/>
          <w:sz w:val="22"/>
          <w:szCs w:val="22"/>
        </w:rPr>
        <w:t xml:space="preserve">low market </w:t>
      </w:r>
      <w:r w:rsidR="00922FB6">
        <w:rPr>
          <w:rFonts w:asciiTheme="minorHAnsi" w:hAnsiTheme="minorHAnsi" w:cstheme="minorHAnsi"/>
          <w:sz w:val="22"/>
          <w:szCs w:val="22"/>
        </w:rPr>
        <w:t>value of polar bear hides</w:t>
      </w:r>
      <w:r w:rsidR="00922FB6" w:rsidRPr="00922FB6">
        <w:rPr>
          <w:rFonts w:asciiTheme="minorHAnsi" w:hAnsiTheme="minorHAnsi" w:cstheme="minorHAnsi"/>
          <w:sz w:val="22"/>
          <w:szCs w:val="22"/>
        </w:rPr>
        <w:t>.</w:t>
      </w:r>
      <w:r w:rsidR="00C436BA">
        <w:rPr>
          <w:rFonts w:asciiTheme="minorHAnsi" w:hAnsiTheme="minorHAnsi" w:cstheme="minorHAnsi"/>
          <w:sz w:val="22"/>
          <w:szCs w:val="22"/>
        </w:rPr>
        <w:t xml:space="preserve"> </w:t>
      </w:r>
      <w:r w:rsidR="00DD7577">
        <w:rPr>
          <w:rFonts w:asciiTheme="minorHAnsi" w:hAnsiTheme="minorHAnsi" w:cstheme="minorHAnsi"/>
          <w:sz w:val="22"/>
          <w:szCs w:val="22"/>
        </w:rPr>
        <w:t xml:space="preserve">They however noted the higher number </w:t>
      </w:r>
      <w:r w:rsidR="00F576BD">
        <w:rPr>
          <w:rFonts w:asciiTheme="minorHAnsi" w:hAnsiTheme="minorHAnsi" w:cstheme="minorHAnsi"/>
          <w:sz w:val="22"/>
          <w:szCs w:val="22"/>
        </w:rPr>
        <w:t xml:space="preserve">of </w:t>
      </w:r>
      <w:r w:rsidR="00C55C59">
        <w:rPr>
          <w:rFonts w:asciiTheme="minorHAnsi" w:hAnsiTheme="minorHAnsi" w:cstheme="minorHAnsi"/>
          <w:sz w:val="22"/>
          <w:szCs w:val="22"/>
        </w:rPr>
        <w:t xml:space="preserve">bears harvested in </w:t>
      </w:r>
      <w:r w:rsidR="00592A13">
        <w:rPr>
          <w:rFonts w:asciiTheme="minorHAnsi" w:hAnsiTheme="minorHAnsi" w:cstheme="minorHAnsi"/>
          <w:sz w:val="22"/>
          <w:szCs w:val="22"/>
        </w:rPr>
        <w:t xml:space="preserve">Defense of Life </w:t>
      </w:r>
      <w:r w:rsidR="00592A13">
        <w:rPr>
          <w:rFonts w:asciiTheme="minorHAnsi" w:hAnsiTheme="minorHAnsi" w:cstheme="minorHAnsi"/>
          <w:sz w:val="22"/>
          <w:szCs w:val="22"/>
        </w:rPr>
        <w:lastRenderedPageBreak/>
        <w:t>and Property (</w:t>
      </w:r>
      <w:r w:rsidR="00C55C59">
        <w:rPr>
          <w:rFonts w:asciiTheme="minorHAnsi" w:hAnsiTheme="minorHAnsi" w:cstheme="minorHAnsi"/>
          <w:sz w:val="22"/>
          <w:szCs w:val="22"/>
        </w:rPr>
        <w:t>DLP</w:t>
      </w:r>
      <w:r w:rsidR="00592A13">
        <w:rPr>
          <w:rFonts w:asciiTheme="minorHAnsi" w:hAnsiTheme="minorHAnsi" w:cstheme="minorHAnsi"/>
          <w:sz w:val="22"/>
          <w:szCs w:val="22"/>
        </w:rPr>
        <w:t>)</w:t>
      </w:r>
      <w:r w:rsidR="00C55C59">
        <w:rPr>
          <w:rFonts w:asciiTheme="minorHAnsi" w:hAnsiTheme="minorHAnsi" w:cstheme="minorHAnsi"/>
          <w:sz w:val="22"/>
          <w:szCs w:val="22"/>
        </w:rPr>
        <w:t xml:space="preserve"> situation</w:t>
      </w:r>
      <w:r w:rsidR="00D46B02">
        <w:rPr>
          <w:rFonts w:asciiTheme="minorHAnsi" w:hAnsiTheme="minorHAnsi" w:cstheme="minorHAnsi"/>
          <w:sz w:val="22"/>
          <w:szCs w:val="22"/>
        </w:rPr>
        <w:t>s</w:t>
      </w:r>
      <w:r w:rsidR="00C55C59">
        <w:rPr>
          <w:rFonts w:asciiTheme="minorHAnsi" w:hAnsiTheme="minorHAnsi" w:cstheme="minorHAnsi"/>
          <w:sz w:val="22"/>
          <w:szCs w:val="22"/>
        </w:rPr>
        <w:t xml:space="preserve">, </w:t>
      </w:r>
      <w:r w:rsidR="00900BD4">
        <w:rPr>
          <w:rFonts w:asciiTheme="minorHAnsi" w:hAnsiTheme="minorHAnsi" w:cstheme="minorHAnsi"/>
          <w:sz w:val="22"/>
          <w:szCs w:val="22"/>
        </w:rPr>
        <w:t xml:space="preserve">notably in the Eeyou Marine Region </w:t>
      </w:r>
      <w:r w:rsidR="00592A13">
        <w:rPr>
          <w:rFonts w:asciiTheme="minorHAnsi" w:hAnsiTheme="minorHAnsi" w:cstheme="minorHAnsi"/>
          <w:sz w:val="22"/>
          <w:szCs w:val="22"/>
        </w:rPr>
        <w:t xml:space="preserve">(EMR) </w:t>
      </w:r>
      <w:r w:rsidR="003B0E2E">
        <w:rPr>
          <w:rFonts w:asciiTheme="minorHAnsi" w:hAnsiTheme="minorHAnsi" w:cstheme="minorHAnsi"/>
          <w:sz w:val="22"/>
          <w:szCs w:val="22"/>
        </w:rPr>
        <w:t xml:space="preserve">where human-bear conflicts appear to </w:t>
      </w:r>
      <w:r w:rsidR="00D46B02">
        <w:rPr>
          <w:rFonts w:asciiTheme="minorHAnsi" w:hAnsiTheme="minorHAnsi" w:cstheme="minorHAnsi"/>
          <w:sz w:val="22"/>
          <w:szCs w:val="22"/>
        </w:rPr>
        <w:t xml:space="preserve">have </w:t>
      </w:r>
      <w:r w:rsidR="003B0E2E">
        <w:rPr>
          <w:rFonts w:asciiTheme="minorHAnsi" w:hAnsiTheme="minorHAnsi" w:cstheme="minorHAnsi"/>
          <w:sz w:val="22"/>
          <w:szCs w:val="22"/>
        </w:rPr>
        <w:t>be</w:t>
      </w:r>
      <w:r w:rsidR="00D46B02">
        <w:rPr>
          <w:rFonts w:asciiTheme="minorHAnsi" w:hAnsiTheme="minorHAnsi" w:cstheme="minorHAnsi"/>
          <w:sz w:val="22"/>
          <w:szCs w:val="22"/>
        </w:rPr>
        <w:t>en</w:t>
      </w:r>
      <w:r w:rsidR="003B0E2E">
        <w:rPr>
          <w:rFonts w:asciiTheme="minorHAnsi" w:hAnsiTheme="minorHAnsi" w:cstheme="minorHAnsi"/>
          <w:sz w:val="22"/>
          <w:szCs w:val="22"/>
        </w:rPr>
        <w:t xml:space="preserve"> increasing in the last few years. On the management side, </w:t>
      </w:r>
      <w:r w:rsidR="00F956A3">
        <w:rPr>
          <w:rFonts w:asciiTheme="minorHAnsi" w:hAnsiTheme="minorHAnsi" w:cstheme="minorHAnsi"/>
          <w:sz w:val="22"/>
          <w:szCs w:val="22"/>
        </w:rPr>
        <w:t>the Québec</w:t>
      </w:r>
      <w:r w:rsidR="002B4DBD">
        <w:rPr>
          <w:rFonts w:asciiTheme="minorHAnsi" w:hAnsiTheme="minorHAnsi" w:cstheme="minorHAnsi"/>
          <w:sz w:val="22"/>
          <w:szCs w:val="22"/>
        </w:rPr>
        <w:t>-</w:t>
      </w:r>
      <w:r w:rsidR="007257DD">
        <w:rPr>
          <w:rFonts w:asciiTheme="minorHAnsi" w:hAnsiTheme="minorHAnsi" w:cstheme="minorHAnsi"/>
          <w:sz w:val="22"/>
          <w:szCs w:val="22"/>
        </w:rPr>
        <w:t>EMR</w:t>
      </w:r>
      <w:r w:rsidR="002B4DBD">
        <w:rPr>
          <w:rFonts w:asciiTheme="minorHAnsi" w:hAnsiTheme="minorHAnsi" w:cstheme="minorHAnsi"/>
          <w:sz w:val="22"/>
          <w:szCs w:val="22"/>
        </w:rPr>
        <w:t xml:space="preserve">-Nunavik Marine Region polar bear management plan has been approved </w:t>
      </w:r>
      <w:r w:rsidR="004C33AE">
        <w:rPr>
          <w:rFonts w:asciiTheme="minorHAnsi" w:hAnsiTheme="minorHAnsi" w:cstheme="minorHAnsi"/>
          <w:sz w:val="22"/>
          <w:szCs w:val="22"/>
        </w:rPr>
        <w:t xml:space="preserve">by </w:t>
      </w:r>
      <w:r w:rsidR="009708B9">
        <w:rPr>
          <w:rFonts w:asciiTheme="minorHAnsi" w:hAnsiTheme="minorHAnsi" w:cstheme="minorHAnsi"/>
          <w:sz w:val="22"/>
          <w:szCs w:val="22"/>
        </w:rPr>
        <w:t xml:space="preserve">ECCC and </w:t>
      </w:r>
      <w:r w:rsidR="00592A13">
        <w:rPr>
          <w:rFonts w:asciiTheme="minorHAnsi" w:hAnsiTheme="minorHAnsi" w:cstheme="minorHAnsi"/>
          <w:sz w:val="22"/>
          <w:szCs w:val="22"/>
        </w:rPr>
        <w:t>Québec</w:t>
      </w:r>
      <w:r w:rsidR="009708B9">
        <w:rPr>
          <w:rFonts w:asciiTheme="minorHAnsi" w:hAnsiTheme="minorHAnsi" w:cstheme="minorHAnsi"/>
          <w:sz w:val="22"/>
          <w:szCs w:val="22"/>
        </w:rPr>
        <w:t xml:space="preserve"> government but was still waiting final approval by the </w:t>
      </w:r>
      <w:r w:rsidR="00592A13">
        <w:rPr>
          <w:rFonts w:asciiTheme="minorHAnsi" w:hAnsiTheme="minorHAnsi" w:cstheme="minorHAnsi"/>
          <w:sz w:val="22"/>
          <w:szCs w:val="22"/>
        </w:rPr>
        <w:t>GN</w:t>
      </w:r>
      <w:r w:rsidR="009708B9">
        <w:rPr>
          <w:rFonts w:asciiTheme="minorHAnsi" w:hAnsiTheme="minorHAnsi" w:cstheme="minorHAnsi"/>
          <w:sz w:val="22"/>
          <w:szCs w:val="22"/>
        </w:rPr>
        <w:t>.</w:t>
      </w:r>
      <w:r w:rsidR="0062281B">
        <w:rPr>
          <w:rFonts w:asciiTheme="minorHAnsi" w:hAnsiTheme="minorHAnsi" w:cstheme="minorHAnsi"/>
          <w:sz w:val="22"/>
          <w:szCs w:val="22"/>
        </w:rPr>
        <w:t xml:space="preserve"> It was later confirmed during the meeting that the management plan had also been officially approved by the </w:t>
      </w:r>
      <w:r w:rsidR="00592A13">
        <w:rPr>
          <w:rFonts w:asciiTheme="minorHAnsi" w:hAnsiTheme="minorHAnsi" w:cstheme="minorHAnsi"/>
          <w:sz w:val="22"/>
          <w:szCs w:val="22"/>
        </w:rPr>
        <w:t>GN</w:t>
      </w:r>
      <w:r w:rsidR="00152967">
        <w:rPr>
          <w:rFonts w:asciiTheme="minorHAnsi" w:hAnsiTheme="minorHAnsi" w:cstheme="minorHAnsi"/>
          <w:sz w:val="22"/>
          <w:szCs w:val="22"/>
        </w:rPr>
        <w:t>,</w:t>
      </w:r>
      <w:r w:rsidR="0062281B">
        <w:rPr>
          <w:rFonts w:asciiTheme="minorHAnsi" w:hAnsiTheme="minorHAnsi" w:cstheme="minorHAnsi"/>
          <w:sz w:val="22"/>
          <w:szCs w:val="22"/>
        </w:rPr>
        <w:t xml:space="preserve"> </w:t>
      </w:r>
      <w:r w:rsidR="00A25E93">
        <w:rPr>
          <w:rFonts w:asciiTheme="minorHAnsi" w:hAnsiTheme="minorHAnsi" w:cstheme="minorHAnsi"/>
          <w:sz w:val="22"/>
          <w:szCs w:val="22"/>
        </w:rPr>
        <w:t xml:space="preserve">and the approval letter was shared </w:t>
      </w:r>
      <w:r w:rsidR="008B7360">
        <w:rPr>
          <w:rFonts w:asciiTheme="minorHAnsi" w:hAnsiTheme="minorHAnsi" w:cstheme="minorHAnsi"/>
          <w:sz w:val="22"/>
          <w:szCs w:val="22"/>
        </w:rPr>
        <w:t xml:space="preserve">with the </w:t>
      </w:r>
      <w:r w:rsidR="00A57858">
        <w:rPr>
          <w:rFonts w:asciiTheme="minorHAnsi" w:hAnsiTheme="minorHAnsi" w:cstheme="minorHAnsi"/>
          <w:sz w:val="22"/>
          <w:szCs w:val="22"/>
        </w:rPr>
        <w:t xml:space="preserve">management authorities. The </w:t>
      </w:r>
      <w:r w:rsidR="00592A13">
        <w:rPr>
          <w:rFonts w:asciiTheme="minorHAnsi" w:hAnsiTheme="minorHAnsi" w:cstheme="minorHAnsi"/>
          <w:sz w:val="22"/>
          <w:szCs w:val="22"/>
        </w:rPr>
        <w:t>Québec</w:t>
      </w:r>
      <w:r w:rsidR="00A57858">
        <w:rPr>
          <w:rFonts w:asciiTheme="minorHAnsi" w:hAnsiTheme="minorHAnsi" w:cstheme="minorHAnsi"/>
          <w:sz w:val="22"/>
          <w:szCs w:val="22"/>
        </w:rPr>
        <w:t xml:space="preserve"> government will now start working on the implementation of the management plan, </w:t>
      </w:r>
      <w:r w:rsidR="007F12B9">
        <w:rPr>
          <w:rFonts w:asciiTheme="minorHAnsi" w:hAnsiTheme="minorHAnsi" w:cstheme="minorHAnsi"/>
          <w:sz w:val="22"/>
          <w:szCs w:val="22"/>
        </w:rPr>
        <w:t xml:space="preserve">particularly on the </w:t>
      </w:r>
      <w:r w:rsidR="00E47578">
        <w:rPr>
          <w:rFonts w:asciiTheme="minorHAnsi" w:hAnsiTheme="minorHAnsi" w:cstheme="minorHAnsi"/>
          <w:sz w:val="22"/>
          <w:szCs w:val="22"/>
        </w:rPr>
        <w:t>objective aim</w:t>
      </w:r>
      <w:r w:rsidR="00152967">
        <w:rPr>
          <w:rFonts w:asciiTheme="minorHAnsi" w:hAnsiTheme="minorHAnsi" w:cstheme="minorHAnsi"/>
          <w:sz w:val="22"/>
          <w:szCs w:val="22"/>
        </w:rPr>
        <w:t>ed</w:t>
      </w:r>
      <w:r w:rsidR="00E47578">
        <w:rPr>
          <w:rFonts w:asciiTheme="minorHAnsi" w:hAnsiTheme="minorHAnsi" w:cstheme="minorHAnsi"/>
          <w:sz w:val="22"/>
          <w:szCs w:val="22"/>
        </w:rPr>
        <w:t xml:space="preserve"> at reaching complete reporting of harvest</w:t>
      </w:r>
      <w:r w:rsidR="00D46B02">
        <w:rPr>
          <w:rFonts w:asciiTheme="minorHAnsi" w:hAnsiTheme="minorHAnsi" w:cstheme="minorHAnsi"/>
          <w:sz w:val="22"/>
          <w:szCs w:val="22"/>
        </w:rPr>
        <w:t>ed bears</w:t>
      </w:r>
      <w:r w:rsidR="00E47578">
        <w:rPr>
          <w:rFonts w:asciiTheme="minorHAnsi" w:hAnsiTheme="minorHAnsi" w:cstheme="minorHAnsi"/>
          <w:sz w:val="22"/>
          <w:szCs w:val="22"/>
        </w:rPr>
        <w:t xml:space="preserve">. The </w:t>
      </w:r>
      <w:r w:rsidR="007257DD">
        <w:rPr>
          <w:rFonts w:asciiTheme="minorHAnsi" w:hAnsiTheme="minorHAnsi" w:cstheme="minorHAnsi"/>
          <w:sz w:val="22"/>
          <w:szCs w:val="22"/>
        </w:rPr>
        <w:t xml:space="preserve">Eeyou Marine Region Wildlife Board </w:t>
      </w:r>
      <w:r w:rsidR="00D46B02">
        <w:rPr>
          <w:rFonts w:asciiTheme="minorHAnsi" w:hAnsiTheme="minorHAnsi" w:cstheme="minorHAnsi"/>
          <w:sz w:val="22"/>
          <w:szCs w:val="22"/>
        </w:rPr>
        <w:t>(</w:t>
      </w:r>
      <w:r w:rsidR="00E47578">
        <w:rPr>
          <w:rFonts w:asciiTheme="minorHAnsi" w:hAnsiTheme="minorHAnsi" w:cstheme="minorHAnsi"/>
          <w:sz w:val="22"/>
          <w:szCs w:val="22"/>
        </w:rPr>
        <w:t>EMRWB</w:t>
      </w:r>
      <w:r w:rsidR="00D46B02">
        <w:rPr>
          <w:rFonts w:asciiTheme="minorHAnsi" w:hAnsiTheme="minorHAnsi" w:cstheme="minorHAnsi"/>
          <w:sz w:val="22"/>
          <w:szCs w:val="22"/>
        </w:rPr>
        <w:t>)</w:t>
      </w:r>
      <w:r w:rsidR="00E47578">
        <w:rPr>
          <w:rFonts w:asciiTheme="minorHAnsi" w:hAnsiTheme="minorHAnsi" w:cstheme="minorHAnsi"/>
          <w:sz w:val="22"/>
          <w:szCs w:val="22"/>
        </w:rPr>
        <w:t xml:space="preserve"> provided some additional details on the DLP kills that occurred in the EMR in 2022-23</w:t>
      </w:r>
      <w:r w:rsidR="00E72786">
        <w:rPr>
          <w:rFonts w:asciiTheme="minorHAnsi" w:hAnsiTheme="minorHAnsi" w:cstheme="minorHAnsi"/>
          <w:sz w:val="22"/>
          <w:szCs w:val="22"/>
        </w:rPr>
        <w:t xml:space="preserve"> and pr</w:t>
      </w:r>
      <w:r w:rsidR="00764D79">
        <w:rPr>
          <w:rFonts w:asciiTheme="minorHAnsi" w:hAnsiTheme="minorHAnsi" w:cstheme="minorHAnsi"/>
          <w:sz w:val="22"/>
          <w:szCs w:val="22"/>
        </w:rPr>
        <w:t xml:space="preserve">ovided details on workshops that were </w:t>
      </w:r>
      <w:r w:rsidR="00642A21">
        <w:rPr>
          <w:rFonts w:asciiTheme="minorHAnsi" w:hAnsiTheme="minorHAnsi" w:cstheme="minorHAnsi"/>
          <w:sz w:val="22"/>
          <w:szCs w:val="22"/>
        </w:rPr>
        <w:t>organized by the board to provide training to community members on polar bear deterren</w:t>
      </w:r>
      <w:r w:rsidR="0020067B">
        <w:rPr>
          <w:rFonts w:asciiTheme="minorHAnsi" w:hAnsiTheme="minorHAnsi" w:cstheme="minorHAnsi"/>
          <w:sz w:val="22"/>
          <w:szCs w:val="22"/>
        </w:rPr>
        <w:t xml:space="preserve">ce. The EMRWB and </w:t>
      </w:r>
      <w:r w:rsidR="007257DD">
        <w:rPr>
          <w:rFonts w:asciiTheme="minorHAnsi" w:hAnsiTheme="minorHAnsi" w:cstheme="minorHAnsi"/>
          <w:sz w:val="22"/>
          <w:szCs w:val="22"/>
        </w:rPr>
        <w:t>Nunavik Marine Region Wildlife Board (</w:t>
      </w:r>
      <w:r w:rsidR="0020067B">
        <w:rPr>
          <w:rFonts w:asciiTheme="minorHAnsi" w:hAnsiTheme="minorHAnsi" w:cstheme="minorHAnsi"/>
          <w:sz w:val="22"/>
          <w:szCs w:val="22"/>
        </w:rPr>
        <w:t>NMRWB</w:t>
      </w:r>
      <w:r w:rsidR="007257DD">
        <w:rPr>
          <w:rFonts w:asciiTheme="minorHAnsi" w:hAnsiTheme="minorHAnsi" w:cstheme="minorHAnsi"/>
          <w:sz w:val="22"/>
          <w:szCs w:val="22"/>
        </w:rPr>
        <w:t>)</w:t>
      </w:r>
      <w:r w:rsidR="0020067B">
        <w:rPr>
          <w:rFonts w:asciiTheme="minorHAnsi" w:hAnsiTheme="minorHAnsi" w:cstheme="minorHAnsi"/>
          <w:sz w:val="22"/>
          <w:szCs w:val="22"/>
        </w:rPr>
        <w:t xml:space="preserve"> gave an update on the </w:t>
      </w:r>
      <w:r w:rsidR="0000263D">
        <w:rPr>
          <w:rFonts w:asciiTheme="minorHAnsi" w:hAnsiTheme="minorHAnsi" w:cstheme="minorHAnsi"/>
          <w:sz w:val="22"/>
          <w:szCs w:val="22"/>
        </w:rPr>
        <w:t xml:space="preserve">developments regarding the joint </w:t>
      </w:r>
      <w:r w:rsidR="00773C60">
        <w:rPr>
          <w:rFonts w:asciiTheme="minorHAnsi" w:hAnsiTheme="minorHAnsi" w:cstheme="minorHAnsi"/>
          <w:sz w:val="22"/>
          <w:szCs w:val="22"/>
        </w:rPr>
        <w:t>SH</w:t>
      </w:r>
      <w:r w:rsidR="0000263D">
        <w:rPr>
          <w:rFonts w:asciiTheme="minorHAnsi" w:hAnsiTheme="minorHAnsi" w:cstheme="minorHAnsi"/>
          <w:sz w:val="22"/>
          <w:szCs w:val="22"/>
        </w:rPr>
        <w:t xml:space="preserve"> </w:t>
      </w:r>
      <w:r w:rsidR="007A274A">
        <w:rPr>
          <w:rFonts w:asciiTheme="minorHAnsi" w:hAnsiTheme="minorHAnsi" w:cstheme="minorHAnsi"/>
          <w:sz w:val="22"/>
          <w:szCs w:val="22"/>
        </w:rPr>
        <w:t>management</w:t>
      </w:r>
      <w:r w:rsidR="00191F8E">
        <w:rPr>
          <w:rFonts w:asciiTheme="minorHAnsi" w:hAnsiTheme="minorHAnsi" w:cstheme="minorHAnsi"/>
          <w:sz w:val="22"/>
          <w:szCs w:val="22"/>
        </w:rPr>
        <w:t xml:space="preserve"> decision making pro</w:t>
      </w:r>
      <w:r w:rsidR="00AF4CE9">
        <w:rPr>
          <w:rFonts w:asciiTheme="minorHAnsi" w:hAnsiTheme="minorHAnsi" w:cstheme="minorHAnsi"/>
          <w:sz w:val="22"/>
          <w:szCs w:val="22"/>
        </w:rPr>
        <w:t xml:space="preserve">cess </w:t>
      </w:r>
      <w:r w:rsidR="007257DD">
        <w:rPr>
          <w:rFonts w:asciiTheme="minorHAnsi" w:hAnsiTheme="minorHAnsi" w:cstheme="minorHAnsi"/>
          <w:sz w:val="22"/>
          <w:szCs w:val="22"/>
        </w:rPr>
        <w:t>to re-assess the</w:t>
      </w:r>
      <w:r w:rsidR="0027448F">
        <w:rPr>
          <w:rFonts w:asciiTheme="minorHAnsi" w:hAnsiTheme="minorHAnsi" w:cstheme="minorHAnsi"/>
          <w:sz w:val="22"/>
          <w:szCs w:val="22"/>
        </w:rPr>
        <w:t xml:space="preserve"> </w:t>
      </w:r>
      <w:r w:rsidR="00773C60">
        <w:rPr>
          <w:rFonts w:asciiTheme="minorHAnsi" w:hAnsiTheme="minorHAnsi" w:cstheme="minorHAnsi"/>
          <w:sz w:val="22"/>
          <w:szCs w:val="22"/>
        </w:rPr>
        <w:t xml:space="preserve">SH </w:t>
      </w:r>
      <w:r w:rsidR="007257DD">
        <w:rPr>
          <w:rFonts w:asciiTheme="minorHAnsi" w:hAnsiTheme="minorHAnsi" w:cstheme="minorHAnsi"/>
          <w:sz w:val="22"/>
          <w:szCs w:val="22"/>
        </w:rPr>
        <w:t xml:space="preserve">subpopulation in </w:t>
      </w:r>
      <w:r w:rsidR="0027448F">
        <w:rPr>
          <w:rFonts w:asciiTheme="minorHAnsi" w:hAnsiTheme="minorHAnsi" w:cstheme="minorHAnsi"/>
          <w:sz w:val="22"/>
          <w:szCs w:val="22"/>
        </w:rPr>
        <w:t xml:space="preserve">collaboration with the NWMB. </w:t>
      </w:r>
      <w:r w:rsidR="007257DD">
        <w:rPr>
          <w:rFonts w:asciiTheme="minorHAnsi" w:hAnsiTheme="minorHAnsi" w:cstheme="minorHAnsi"/>
          <w:sz w:val="22"/>
          <w:szCs w:val="22"/>
        </w:rPr>
        <w:t>Makivvik provided an update on their continued efforts to ensure Inuit participation in research and management decisions</w:t>
      </w:r>
      <w:r w:rsidR="00835AD6">
        <w:rPr>
          <w:rFonts w:asciiTheme="minorHAnsi" w:hAnsiTheme="minorHAnsi" w:cstheme="minorHAnsi"/>
          <w:sz w:val="22"/>
          <w:szCs w:val="22"/>
        </w:rPr>
        <w:t xml:space="preserve">, </w:t>
      </w:r>
      <w:r w:rsidR="00941306">
        <w:rPr>
          <w:rFonts w:asciiTheme="minorHAnsi" w:hAnsiTheme="minorHAnsi" w:cstheme="minorHAnsi"/>
          <w:sz w:val="22"/>
          <w:szCs w:val="22"/>
        </w:rPr>
        <w:t>including organizing</w:t>
      </w:r>
      <w:r w:rsidR="00835AD6">
        <w:rPr>
          <w:rFonts w:asciiTheme="minorHAnsi" w:hAnsiTheme="minorHAnsi" w:cstheme="minorHAnsi"/>
          <w:sz w:val="22"/>
          <w:szCs w:val="22"/>
        </w:rPr>
        <w:t xml:space="preserve"> a workshop </w:t>
      </w:r>
      <w:r w:rsidR="00B30DBA">
        <w:rPr>
          <w:rFonts w:asciiTheme="minorHAnsi" w:hAnsiTheme="minorHAnsi" w:cstheme="minorHAnsi"/>
          <w:sz w:val="22"/>
          <w:szCs w:val="22"/>
        </w:rPr>
        <w:t>to prepare communities for the NMRWB</w:t>
      </w:r>
      <w:r w:rsidR="00162D3B">
        <w:rPr>
          <w:rFonts w:asciiTheme="minorHAnsi" w:hAnsiTheme="minorHAnsi" w:cstheme="minorHAnsi"/>
          <w:sz w:val="22"/>
          <w:szCs w:val="22"/>
        </w:rPr>
        <w:t xml:space="preserve"> public</w:t>
      </w:r>
      <w:r w:rsidR="00B30DBA">
        <w:rPr>
          <w:rFonts w:asciiTheme="minorHAnsi" w:hAnsiTheme="minorHAnsi" w:cstheme="minorHAnsi"/>
          <w:sz w:val="22"/>
          <w:szCs w:val="22"/>
        </w:rPr>
        <w:t xml:space="preserve"> hearing on </w:t>
      </w:r>
      <w:r w:rsidR="00162D3B">
        <w:rPr>
          <w:rFonts w:asciiTheme="minorHAnsi" w:hAnsiTheme="minorHAnsi" w:cstheme="minorHAnsi"/>
          <w:sz w:val="22"/>
          <w:szCs w:val="22"/>
        </w:rPr>
        <w:t>Non-Quota Limitations (</w:t>
      </w:r>
      <w:r w:rsidR="00B30DBA">
        <w:rPr>
          <w:rFonts w:asciiTheme="minorHAnsi" w:hAnsiTheme="minorHAnsi" w:cstheme="minorHAnsi"/>
          <w:sz w:val="22"/>
          <w:szCs w:val="22"/>
        </w:rPr>
        <w:t>NQL</w:t>
      </w:r>
      <w:r w:rsidR="00162D3B">
        <w:rPr>
          <w:rFonts w:asciiTheme="minorHAnsi" w:hAnsiTheme="minorHAnsi" w:cstheme="minorHAnsi"/>
          <w:sz w:val="22"/>
          <w:szCs w:val="22"/>
        </w:rPr>
        <w:t>)</w:t>
      </w:r>
      <w:r w:rsidR="00B30DBA">
        <w:rPr>
          <w:rFonts w:asciiTheme="minorHAnsi" w:hAnsiTheme="minorHAnsi" w:cstheme="minorHAnsi"/>
          <w:sz w:val="22"/>
          <w:szCs w:val="22"/>
        </w:rPr>
        <w:t xml:space="preserve"> in</w:t>
      </w:r>
      <w:r w:rsidR="00162D3B">
        <w:rPr>
          <w:rFonts w:asciiTheme="minorHAnsi" w:hAnsiTheme="minorHAnsi" w:cstheme="minorHAnsi"/>
          <w:sz w:val="22"/>
          <w:szCs w:val="22"/>
        </w:rPr>
        <w:t xml:space="preserve"> the</w:t>
      </w:r>
      <w:r w:rsidR="00B30DBA">
        <w:rPr>
          <w:rFonts w:asciiTheme="minorHAnsi" w:hAnsiTheme="minorHAnsi" w:cstheme="minorHAnsi"/>
          <w:sz w:val="22"/>
          <w:szCs w:val="22"/>
        </w:rPr>
        <w:t xml:space="preserve"> </w:t>
      </w:r>
      <w:r w:rsidR="00162D3B">
        <w:rPr>
          <w:rFonts w:asciiTheme="minorHAnsi" w:hAnsiTheme="minorHAnsi" w:cstheme="minorHAnsi"/>
          <w:sz w:val="22"/>
          <w:szCs w:val="22"/>
        </w:rPr>
        <w:t>f</w:t>
      </w:r>
      <w:r w:rsidR="00B30DBA">
        <w:rPr>
          <w:rFonts w:asciiTheme="minorHAnsi" w:hAnsiTheme="minorHAnsi" w:cstheme="minorHAnsi"/>
          <w:sz w:val="22"/>
          <w:szCs w:val="22"/>
        </w:rPr>
        <w:t xml:space="preserve">all </w:t>
      </w:r>
      <w:r w:rsidR="00162D3B">
        <w:rPr>
          <w:rFonts w:asciiTheme="minorHAnsi" w:hAnsiTheme="minorHAnsi" w:cstheme="minorHAnsi"/>
          <w:sz w:val="22"/>
          <w:szCs w:val="22"/>
        </w:rPr>
        <w:t xml:space="preserve">of </w:t>
      </w:r>
      <w:r w:rsidR="00B30DBA">
        <w:rPr>
          <w:rFonts w:asciiTheme="minorHAnsi" w:hAnsiTheme="minorHAnsi" w:cstheme="minorHAnsi"/>
          <w:sz w:val="22"/>
          <w:szCs w:val="22"/>
        </w:rPr>
        <w:t>2024</w:t>
      </w:r>
      <w:r w:rsidR="007257DD">
        <w:rPr>
          <w:rFonts w:asciiTheme="minorHAnsi" w:hAnsiTheme="minorHAnsi" w:cstheme="minorHAnsi"/>
          <w:sz w:val="22"/>
          <w:szCs w:val="22"/>
        </w:rPr>
        <w:t>.</w:t>
      </w:r>
    </w:p>
    <w:p w14:paraId="006C4906" w14:textId="4827D4AE" w:rsidR="003A626B" w:rsidRDefault="00C84B36" w:rsidP="00875376">
      <w:pPr>
        <w:spacing w:before="120"/>
        <w:jc w:val="both"/>
        <w:rPr>
          <w:rFonts w:asciiTheme="minorHAnsi" w:hAnsiTheme="minorHAnsi" w:cstheme="minorHAnsi"/>
          <w:sz w:val="22"/>
          <w:szCs w:val="22"/>
        </w:rPr>
      </w:pPr>
      <w:r>
        <w:rPr>
          <w:rFonts w:asciiTheme="minorHAnsi" w:hAnsiTheme="minorHAnsi" w:cstheme="minorHAnsi"/>
          <w:sz w:val="22"/>
          <w:szCs w:val="22"/>
        </w:rPr>
        <w:t>There was no jurisdictional update from Newfoundland &amp; Labrador</w:t>
      </w:r>
      <w:r w:rsidR="00F70444">
        <w:rPr>
          <w:rFonts w:asciiTheme="minorHAnsi" w:hAnsiTheme="minorHAnsi" w:cstheme="minorHAnsi"/>
          <w:sz w:val="22"/>
          <w:szCs w:val="22"/>
        </w:rPr>
        <w:t xml:space="preserve">. </w:t>
      </w:r>
    </w:p>
    <w:p w14:paraId="2E8A863B" w14:textId="3B8E8900" w:rsidR="00D328CF" w:rsidRDefault="00D328CF" w:rsidP="00875376">
      <w:pPr>
        <w:spacing w:before="120"/>
        <w:jc w:val="both"/>
        <w:rPr>
          <w:rFonts w:asciiTheme="minorHAnsi" w:hAnsiTheme="minorHAnsi" w:cstheme="minorHAnsi"/>
          <w:sz w:val="22"/>
          <w:szCs w:val="22"/>
          <w:lang w:val="en-CA"/>
        </w:rPr>
      </w:pPr>
      <w:r w:rsidRPr="00A978D2">
        <w:rPr>
          <w:rFonts w:asciiTheme="minorHAnsi" w:hAnsiTheme="minorHAnsi" w:cstheme="minorHAnsi"/>
          <w:sz w:val="22"/>
          <w:szCs w:val="22"/>
          <w:lang w:val="en-CA"/>
        </w:rPr>
        <w:t xml:space="preserve">The </w:t>
      </w:r>
      <w:r w:rsidR="00A978D2" w:rsidRPr="00A978D2">
        <w:rPr>
          <w:rFonts w:asciiTheme="minorHAnsi" w:hAnsiTheme="minorHAnsi" w:cstheme="minorHAnsi"/>
          <w:sz w:val="22"/>
          <w:szCs w:val="22"/>
          <w:lang w:val="en-CA"/>
        </w:rPr>
        <w:t>permanent participants from the</w:t>
      </w:r>
      <w:r w:rsidR="00A978D2">
        <w:rPr>
          <w:rFonts w:asciiTheme="minorHAnsi" w:hAnsiTheme="minorHAnsi" w:cstheme="minorHAnsi"/>
          <w:sz w:val="22"/>
          <w:szCs w:val="22"/>
          <w:lang w:val="en-CA"/>
        </w:rPr>
        <w:t xml:space="preserve"> </w:t>
      </w:r>
      <w:r w:rsidR="00AF002F">
        <w:rPr>
          <w:rFonts w:asciiTheme="minorHAnsi" w:hAnsiTheme="minorHAnsi" w:cstheme="minorHAnsi"/>
          <w:sz w:val="22"/>
          <w:szCs w:val="22"/>
          <w:lang w:val="en-CA"/>
        </w:rPr>
        <w:t>U.S. presented a short summary of the rese</w:t>
      </w:r>
      <w:r w:rsidR="00764530">
        <w:rPr>
          <w:rFonts w:asciiTheme="minorHAnsi" w:hAnsiTheme="minorHAnsi" w:cstheme="minorHAnsi"/>
          <w:sz w:val="22"/>
          <w:szCs w:val="22"/>
          <w:lang w:val="en-CA"/>
        </w:rPr>
        <w:t xml:space="preserve">arch they conducted in their region. </w:t>
      </w:r>
      <w:r w:rsidR="00282574">
        <w:rPr>
          <w:rFonts w:asciiTheme="minorHAnsi" w:hAnsiTheme="minorHAnsi" w:cstheme="minorHAnsi"/>
          <w:sz w:val="22"/>
          <w:szCs w:val="22"/>
          <w:lang w:val="en-CA"/>
        </w:rPr>
        <w:t>The U.S. Fish &amp; Wildlife Service</w:t>
      </w:r>
      <w:r w:rsidR="00A25866">
        <w:rPr>
          <w:rFonts w:asciiTheme="minorHAnsi" w:hAnsiTheme="minorHAnsi" w:cstheme="minorHAnsi"/>
          <w:sz w:val="22"/>
          <w:szCs w:val="22"/>
          <w:lang w:val="en-CA"/>
        </w:rPr>
        <w:t xml:space="preserve"> (USFWS)</w:t>
      </w:r>
      <w:r w:rsidR="00282574">
        <w:rPr>
          <w:rFonts w:asciiTheme="minorHAnsi" w:hAnsiTheme="minorHAnsi" w:cstheme="minorHAnsi"/>
          <w:sz w:val="22"/>
          <w:szCs w:val="22"/>
          <w:lang w:val="en-CA"/>
        </w:rPr>
        <w:t xml:space="preserve"> </w:t>
      </w:r>
      <w:r w:rsidR="00195986">
        <w:rPr>
          <w:rFonts w:asciiTheme="minorHAnsi" w:hAnsiTheme="minorHAnsi" w:cstheme="minorHAnsi"/>
          <w:sz w:val="22"/>
          <w:szCs w:val="22"/>
          <w:lang w:val="en-CA"/>
        </w:rPr>
        <w:t>started with a presentation o</w:t>
      </w:r>
      <w:r w:rsidR="009E214D">
        <w:rPr>
          <w:rFonts w:asciiTheme="minorHAnsi" w:hAnsiTheme="minorHAnsi" w:cstheme="minorHAnsi"/>
          <w:sz w:val="22"/>
          <w:szCs w:val="22"/>
          <w:lang w:val="en-CA"/>
        </w:rPr>
        <w:t>n several</w:t>
      </w:r>
      <w:r w:rsidR="008E4752">
        <w:rPr>
          <w:rFonts w:asciiTheme="minorHAnsi" w:hAnsiTheme="minorHAnsi" w:cstheme="minorHAnsi"/>
          <w:sz w:val="22"/>
          <w:szCs w:val="22"/>
          <w:lang w:val="en-CA"/>
        </w:rPr>
        <w:t xml:space="preserve"> </w:t>
      </w:r>
      <w:r w:rsidR="00187E7F">
        <w:rPr>
          <w:rFonts w:asciiTheme="minorHAnsi" w:hAnsiTheme="minorHAnsi" w:cstheme="minorHAnsi"/>
          <w:sz w:val="22"/>
          <w:szCs w:val="22"/>
          <w:lang w:val="en-CA"/>
        </w:rPr>
        <w:t xml:space="preserve">research projects </w:t>
      </w:r>
      <w:r w:rsidR="00560452">
        <w:rPr>
          <w:rFonts w:asciiTheme="minorHAnsi" w:hAnsiTheme="minorHAnsi" w:cstheme="minorHAnsi"/>
          <w:sz w:val="22"/>
          <w:szCs w:val="22"/>
          <w:lang w:val="en-CA"/>
        </w:rPr>
        <w:t xml:space="preserve">that are ongoing in </w:t>
      </w:r>
      <w:r w:rsidR="00EF65C0">
        <w:rPr>
          <w:rFonts w:asciiTheme="minorHAnsi" w:hAnsiTheme="minorHAnsi" w:cstheme="minorHAnsi"/>
          <w:sz w:val="22"/>
          <w:szCs w:val="22"/>
          <w:lang w:val="en-CA"/>
        </w:rPr>
        <w:t>Alaska</w:t>
      </w:r>
      <w:r w:rsidR="00187E7F">
        <w:rPr>
          <w:rFonts w:asciiTheme="minorHAnsi" w:hAnsiTheme="minorHAnsi" w:cstheme="minorHAnsi"/>
          <w:sz w:val="22"/>
          <w:szCs w:val="22"/>
          <w:lang w:val="en-CA"/>
        </w:rPr>
        <w:t xml:space="preserve"> </w:t>
      </w:r>
      <w:r w:rsidR="004E601F">
        <w:rPr>
          <w:rFonts w:asciiTheme="minorHAnsi" w:hAnsiTheme="minorHAnsi" w:cstheme="minorHAnsi"/>
          <w:sz w:val="22"/>
          <w:szCs w:val="22"/>
          <w:lang w:val="en-CA"/>
        </w:rPr>
        <w:t xml:space="preserve">including projects looking at </w:t>
      </w:r>
      <w:r w:rsidR="00E5425B">
        <w:rPr>
          <w:rFonts w:asciiTheme="minorHAnsi" w:hAnsiTheme="minorHAnsi" w:cstheme="minorHAnsi"/>
          <w:sz w:val="22"/>
          <w:szCs w:val="22"/>
          <w:lang w:val="en-CA"/>
        </w:rPr>
        <w:t xml:space="preserve">the </w:t>
      </w:r>
      <w:r w:rsidR="003C7090">
        <w:rPr>
          <w:rFonts w:asciiTheme="minorHAnsi" w:hAnsiTheme="minorHAnsi" w:cstheme="minorHAnsi"/>
          <w:sz w:val="22"/>
          <w:szCs w:val="22"/>
          <w:lang w:val="en-CA"/>
        </w:rPr>
        <w:t>behavioral response of polar bears to aircrafts</w:t>
      </w:r>
      <w:r w:rsidR="00FB2577">
        <w:rPr>
          <w:rFonts w:asciiTheme="minorHAnsi" w:hAnsiTheme="minorHAnsi" w:cstheme="minorHAnsi"/>
          <w:sz w:val="22"/>
          <w:szCs w:val="22"/>
          <w:lang w:val="en-CA"/>
        </w:rPr>
        <w:t xml:space="preserve">, molecular </w:t>
      </w:r>
      <w:r w:rsidR="00A46863">
        <w:rPr>
          <w:rFonts w:asciiTheme="minorHAnsi" w:hAnsiTheme="minorHAnsi" w:cstheme="minorHAnsi"/>
          <w:sz w:val="22"/>
          <w:szCs w:val="22"/>
          <w:lang w:val="en-CA"/>
        </w:rPr>
        <w:t xml:space="preserve">age determination </w:t>
      </w:r>
      <w:r w:rsidR="00FB2577">
        <w:rPr>
          <w:rFonts w:asciiTheme="minorHAnsi" w:hAnsiTheme="minorHAnsi" w:cstheme="minorHAnsi"/>
          <w:sz w:val="22"/>
          <w:szCs w:val="22"/>
          <w:lang w:val="en-CA"/>
        </w:rPr>
        <w:t>for polar, grizzly</w:t>
      </w:r>
      <w:r w:rsidR="00324922">
        <w:rPr>
          <w:rFonts w:asciiTheme="minorHAnsi" w:hAnsiTheme="minorHAnsi" w:cstheme="minorHAnsi"/>
          <w:sz w:val="22"/>
          <w:szCs w:val="22"/>
          <w:lang w:val="en-CA"/>
        </w:rPr>
        <w:t>,</w:t>
      </w:r>
      <w:r w:rsidR="00FB2577">
        <w:rPr>
          <w:rFonts w:asciiTheme="minorHAnsi" w:hAnsiTheme="minorHAnsi" w:cstheme="minorHAnsi"/>
          <w:sz w:val="22"/>
          <w:szCs w:val="22"/>
          <w:lang w:val="en-CA"/>
        </w:rPr>
        <w:t xml:space="preserve"> and black bears</w:t>
      </w:r>
      <w:r w:rsidR="00445D47">
        <w:rPr>
          <w:rFonts w:asciiTheme="minorHAnsi" w:hAnsiTheme="minorHAnsi" w:cstheme="minorHAnsi"/>
          <w:sz w:val="22"/>
          <w:szCs w:val="22"/>
          <w:lang w:val="en-CA"/>
        </w:rPr>
        <w:t xml:space="preserve"> from DNA methylation analysis</w:t>
      </w:r>
      <w:r w:rsidR="00A46863">
        <w:rPr>
          <w:rFonts w:asciiTheme="minorHAnsi" w:hAnsiTheme="minorHAnsi" w:cstheme="minorHAnsi"/>
          <w:sz w:val="22"/>
          <w:szCs w:val="22"/>
          <w:lang w:val="en-CA"/>
        </w:rPr>
        <w:t xml:space="preserve">, </w:t>
      </w:r>
      <w:r w:rsidR="0092010B">
        <w:rPr>
          <w:rFonts w:asciiTheme="minorHAnsi" w:hAnsiTheme="minorHAnsi" w:cstheme="minorHAnsi"/>
          <w:sz w:val="22"/>
          <w:szCs w:val="22"/>
          <w:lang w:val="en-CA"/>
        </w:rPr>
        <w:t>identifying the presence/absence of cubs with females from mo</w:t>
      </w:r>
      <w:r w:rsidR="00CD0576">
        <w:rPr>
          <w:rFonts w:asciiTheme="minorHAnsi" w:hAnsiTheme="minorHAnsi" w:cstheme="minorHAnsi"/>
          <w:sz w:val="22"/>
          <w:szCs w:val="22"/>
          <w:lang w:val="en-CA"/>
        </w:rPr>
        <w:t>vement data</w:t>
      </w:r>
      <w:r w:rsidR="00445D47">
        <w:rPr>
          <w:rFonts w:asciiTheme="minorHAnsi" w:hAnsiTheme="minorHAnsi" w:cstheme="minorHAnsi"/>
          <w:sz w:val="22"/>
          <w:szCs w:val="22"/>
          <w:lang w:val="en-CA"/>
        </w:rPr>
        <w:t>,</w:t>
      </w:r>
      <w:r w:rsidR="007A54E5">
        <w:rPr>
          <w:rFonts w:asciiTheme="minorHAnsi" w:hAnsiTheme="minorHAnsi" w:cstheme="minorHAnsi"/>
          <w:sz w:val="22"/>
          <w:szCs w:val="22"/>
          <w:lang w:val="en-CA"/>
        </w:rPr>
        <w:t xml:space="preserve"> as well as </w:t>
      </w:r>
      <w:r w:rsidR="004E7956">
        <w:rPr>
          <w:rFonts w:asciiTheme="minorHAnsi" w:hAnsiTheme="minorHAnsi" w:cstheme="minorHAnsi"/>
          <w:sz w:val="22"/>
          <w:szCs w:val="22"/>
          <w:lang w:val="en-CA"/>
        </w:rPr>
        <w:t>non-invasive tools to evaluate ursid mass</w:t>
      </w:r>
      <w:r w:rsidR="00CD0576">
        <w:rPr>
          <w:rFonts w:asciiTheme="minorHAnsi" w:hAnsiTheme="minorHAnsi" w:cstheme="minorHAnsi"/>
          <w:sz w:val="22"/>
          <w:szCs w:val="22"/>
          <w:lang w:val="en-CA"/>
        </w:rPr>
        <w:t>. They also presented several proje</w:t>
      </w:r>
      <w:r w:rsidR="004E7956">
        <w:rPr>
          <w:rFonts w:asciiTheme="minorHAnsi" w:hAnsiTheme="minorHAnsi" w:cstheme="minorHAnsi"/>
          <w:sz w:val="22"/>
          <w:szCs w:val="22"/>
          <w:lang w:val="en-CA"/>
        </w:rPr>
        <w:t>c</w:t>
      </w:r>
      <w:r w:rsidR="00CD0576">
        <w:rPr>
          <w:rFonts w:asciiTheme="minorHAnsi" w:hAnsiTheme="minorHAnsi" w:cstheme="minorHAnsi"/>
          <w:sz w:val="22"/>
          <w:szCs w:val="22"/>
          <w:lang w:val="en-CA"/>
        </w:rPr>
        <w:t>ts related to human-bear conflicts</w:t>
      </w:r>
      <w:r w:rsidR="00EE7A36">
        <w:rPr>
          <w:rFonts w:asciiTheme="minorHAnsi" w:hAnsiTheme="minorHAnsi" w:cstheme="minorHAnsi"/>
          <w:sz w:val="22"/>
          <w:szCs w:val="22"/>
          <w:lang w:val="en-CA"/>
        </w:rPr>
        <w:t xml:space="preserve">, looking at the </w:t>
      </w:r>
      <w:r w:rsidR="000F1F69">
        <w:rPr>
          <w:rFonts w:asciiTheme="minorHAnsi" w:hAnsiTheme="minorHAnsi" w:cstheme="minorHAnsi"/>
          <w:sz w:val="22"/>
          <w:szCs w:val="22"/>
          <w:lang w:val="en-CA"/>
        </w:rPr>
        <w:t xml:space="preserve">effectiveness of various </w:t>
      </w:r>
      <w:r w:rsidR="00340615">
        <w:rPr>
          <w:rFonts w:asciiTheme="minorHAnsi" w:hAnsiTheme="minorHAnsi" w:cstheme="minorHAnsi"/>
          <w:sz w:val="22"/>
          <w:szCs w:val="22"/>
          <w:lang w:val="en-CA"/>
        </w:rPr>
        <w:t>deterrent</w:t>
      </w:r>
      <w:r w:rsidR="004C33AE">
        <w:rPr>
          <w:rFonts w:asciiTheme="minorHAnsi" w:hAnsiTheme="minorHAnsi" w:cstheme="minorHAnsi"/>
          <w:sz w:val="22"/>
          <w:szCs w:val="22"/>
          <w:lang w:val="en-CA"/>
        </w:rPr>
        <w:t xml:space="preserve"> methods</w:t>
      </w:r>
      <w:r w:rsidR="00340615">
        <w:rPr>
          <w:rFonts w:asciiTheme="minorHAnsi" w:hAnsiTheme="minorHAnsi" w:cstheme="minorHAnsi"/>
          <w:sz w:val="22"/>
          <w:szCs w:val="22"/>
          <w:lang w:val="en-CA"/>
        </w:rPr>
        <w:t xml:space="preserve"> on polar bears</w:t>
      </w:r>
      <w:r w:rsidR="00BC7CCF">
        <w:rPr>
          <w:rFonts w:asciiTheme="minorHAnsi" w:hAnsiTheme="minorHAnsi" w:cstheme="minorHAnsi"/>
          <w:sz w:val="22"/>
          <w:szCs w:val="22"/>
          <w:lang w:val="en-CA"/>
        </w:rPr>
        <w:t>,</w:t>
      </w:r>
      <w:r w:rsidR="00340615">
        <w:rPr>
          <w:rFonts w:asciiTheme="minorHAnsi" w:hAnsiTheme="minorHAnsi" w:cstheme="minorHAnsi"/>
          <w:sz w:val="22"/>
          <w:szCs w:val="22"/>
          <w:lang w:val="en-CA"/>
        </w:rPr>
        <w:t xml:space="preserve"> </w:t>
      </w:r>
      <w:r w:rsidR="004E7956">
        <w:rPr>
          <w:rFonts w:asciiTheme="minorHAnsi" w:hAnsiTheme="minorHAnsi" w:cstheme="minorHAnsi"/>
          <w:sz w:val="22"/>
          <w:szCs w:val="22"/>
          <w:lang w:val="en-CA"/>
        </w:rPr>
        <w:t xml:space="preserve">estimating </w:t>
      </w:r>
      <w:r w:rsidR="000A5A35">
        <w:rPr>
          <w:rFonts w:asciiTheme="minorHAnsi" w:hAnsiTheme="minorHAnsi" w:cstheme="minorHAnsi"/>
          <w:sz w:val="22"/>
          <w:szCs w:val="22"/>
          <w:lang w:val="en-CA"/>
        </w:rPr>
        <w:t>possible impacts from oil spills</w:t>
      </w:r>
      <w:r w:rsidR="00DA095A">
        <w:rPr>
          <w:rFonts w:asciiTheme="minorHAnsi" w:hAnsiTheme="minorHAnsi" w:cstheme="minorHAnsi"/>
          <w:sz w:val="22"/>
          <w:szCs w:val="22"/>
          <w:lang w:val="en-CA"/>
        </w:rPr>
        <w:t xml:space="preserve"> on polar bears</w:t>
      </w:r>
      <w:r w:rsidR="000A5A35">
        <w:rPr>
          <w:rFonts w:asciiTheme="minorHAnsi" w:hAnsiTheme="minorHAnsi" w:cstheme="minorHAnsi"/>
          <w:sz w:val="22"/>
          <w:szCs w:val="22"/>
          <w:lang w:val="en-CA"/>
        </w:rPr>
        <w:t>, as well as project</w:t>
      </w:r>
      <w:r w:rsidR="00A1302E">
        <w:rPr>
          <w:rFonts w:asciiTheme="minorHAnsi" w:hAnsiTheme="minorHAnsi" w:cstheme="minorHAnsi"/>
          <w:sz w:val="22"/>
          <w:szCs w:val="22"/>
          <w:lang w:val="en-CA"/>
        </w:rPr>
        <w:t>s</w:t>
      </w:r>
      <w:r w:rsidR="000A5A35">
        <w:rPr>
          <w:rFonts w:asciiTheme="minorHAnsi" w:hAnsiTheme="minorHAnsi" w:cstheme="minorHAnsi"/>
          <w:sz w:val="22"/>
          <w:szCs w:val="22"/>
          <w:lang w:val="en-CA"/>
        </w:rPr>
        <w:t xml:space="preserve"> to better monito</w:t>
      </w:r>
      <w:r w:rsidR="00BF5176">
        <w:rPr>
          <w:rFonts w:asciiTheme="minorHAnsi" w:hAnsiTheme="minorHAnsi" w:cstheme="minorHAnsi"/>
          <w:sz w:val="22"/>
          <w:szCs w:val="22"/>
          <w:lang w:val="en-CA"/>
        </w:rPr>
        <w:t>r,</w:t>
      </w:r>
      <w:r w:rsidR="000A5A35">
        <w:rPr>
          <w:rFonts w:asciiTheme="minorHAnsi" w:hAnsiTheme="minorHAnsi" w:cstheme="minorHAnsi"/>
          <w:sz w:val="22"/>
          <w:szCs w:val="22"/>
          <w:lang w:val="en-CA"/>
        </w:rPr>
        <w:t xml:space="preserve"> understand </w:t>
      </w:r>
      <w:r w:rsidR="00BF5176">
        <w:rPr>
          <w:rFonts w:asciiTheme="minorHAnsi" w:hAnsiTheme="minorHAnsi" w:cstheme="minorHAnsi"/>
          <w:sz w:val="22"/>
          <w:szCs w:val="22"/>
          <w:lang w:val="en-CA"/>
        </w:rPr>
        <w:t xml:space="preserve">and mitigate human-polar bear conflicts in </w:t>
      </w:r>
      <w:r w:rsidR="004C33AE">
        <w:rPr>
          <w:rFonts w:asciiTheme="minorHAnsi" w:hAnsiTheme="minorHAnsi" w:cstheme="minorHAnsi"/>
          <w:sz w:val="22"/>
          <w:szCs w:val="22"/>
          <w:lang w:val="en-CA"/>
        </w:rPr>
        <w:t xml:space="preserve">the </w:t>
      </w:r>
      <w:r w:rsidR="00BF5176">
        <w:rPr>
          <w:rFonts w:asciiTheme="minorHAnsi" w:hAnsiTheme="minorHAnsi" w:cstheme="minorHAnsi"/>
          <w:sz w:val="22"/>
          <w:szCs w:val="22"/>
          <w:lang w:val="en-CA"/>
        </w:rPr>
        <w:t xml:space="preserve">North </w:t>
      </w:r>
      <w:r w:rsidR="004C33AE">
        <w:rPr>
          <w:rFonts w:asciiTheme="minorHAnsi" w:hAnsiTheme="minorHAnsi" w:cstheme="minorHAnsi"/>
          <w:sz w:val="22"/>
          <w:szCs w:val="22"/>
          <w:lang w:val="en-CA"/>
        </w:rPr>
        <w:t>S</w:t>
      </w:r>
      <w:r w:rsidR="00BF5176">
        <w:rPr>
          <w:rFonts w:asciiTheme="minorHAnsi" w:hAnsiTheme="minorHAnsi" w:cstheme="minorHAnsi"/>
          <w:sz w:val="22"/>
          <w:szCs w:val="22"/>
          <w:lang w:val="en-CA"/>
        </w:rPr>
        <w:t>lope oils fields</w:t>
      </w:r>
      <w:r w:rsidR="004247A7">
        <w:rPr>
          <w:rFonts w:asciiTheme="minorHAnsi" w:hAnsiTheme="minorHAnsi" w:cstheme="minorHAnsi"/>
          <w:sz w:val="22"/>
          <w:szCs w:val="22"/>
          <w:lang w:val="en-CA"/>
        </w:rPr>
        <w:t xml:space="preserve"> </w:t>
      </w:r>
      <w:r w:rsidR="009E4E86">
        <w:rPr>
          <w:rFonts w:asciiTheme="minorHAnsi" w:hAnsiTheme="minorHAnsi" w:cstheme="minorHAnsi"/>
          <w:sz w:val="22"/>
          <w:szCs w:val="22"/>
          <w:lang w:val="en-CA"/>
        </w:rPr>
        <w:t>(patrol program, den emergence monitoring,</w:t>
      </w:r>
      <w:r w:rsidR="00D32B81">
        <w:rPr>
          <w:rFonts w:asciiTheme="minorHAnsi" w:hAnsiTheme="minorHAnsi" w:cstheme="minorHAnsi"/>
          <w:sz w:val="22"/>
          <w:szCs w:val="22"/>
          <w:lang w:val="en-CA"/>
        </w:rPr>
        <w:t xml:space="preserve"> </w:t>
      </w:r>
      <w:proofErr w:type="spellStart"/>
      <w:r w:rsidR="009E4E86">
        <w:rPr>
          <w:rFonts w:asciiTheme="minorHAnsi" w:hAnsiTheme="minorHAnsi" w:cstheme="minorHAnsi"/>
          <w:sz w:val="22"/>
          <w:szCs w:val="22"/>
          <w:lang w:val="en-CA"/>
        </w:rPr>
        <w:t>etc</w:t>
      </w:r>
      <w:proofErr w:type="spellEnd"/>
      <w:r w:rsidR="009E4E86">
        <w:rPr>
          <w:rFonts w:asciiTheme="minorHAnsi" w:hAnsiTheme="minorHAnsi" w:cstheme="minorHAnsi"/>
          <w:sz w:val="22"/>
          <w:szCs w:val="22"/>
          <w:lang w:val="en-CA"/>
        </w:rPr>
        <w:t>)</w:t>
      </w:r>
      <w:r w:rsidR="00BF5176">
        <w:rPr>
          <w:rFonts w:asciiTheme="minorHAnsi" w:hAnsiTheme="minorHAnsi" w:cstheme="minorHAnsi"/>
          <w:sz w:val="22"/>
          <w:szCs w:val="22"/>
          <w:lang w:val="en-CA"/>
        </w:rPr>
        <w:t>.</w:t>
      </w:r>
      <w:r w:rsidR="00437A88">
        <w:rPr>
          <w:rFonts w:asciiTheme="minorHAnsi" w:hAnsiTheme="minorHAnsi" w:cstheme="minorHAnsi"/>
          <w:sz w:val="22"/>
          <w:szCs w:val="22"/>
          <w:lang w:val="en-CA"/>
        </w:rPr>
        <w:t xml:space="preserve"> </w:t>
      </w:r>
      <w:r w:rsidR="00E858A8">
        <w:rPr>
          <w:rFonts w:asciiTheme="minorHAnsi" w:hAnsiTheme="minorHAnsi" w:cstheme="minorHAnsi"/>
          <w:sz w:val="22"/>
          <w:szCs w:val="22"/>
          <w:lang w:val="en-CA"/>
        </w:rPr>
        <w:t xml:space="preserve">The </w:t>
      </w:r>
      <w:r w:rsidR="00E858A8" w:rsidRPr="00E858A8">
        <w:rPr>
          <w:rFonts w:asciiTheme="minorHAnsi" w:hAnsiTheme="minorHAnsi" w:cstheme="minorHAnsi"/>
          <w:sz w:val="22"/>
          <w:szCs w:val="22"/>
          <w:lang w:val="en-CA"/>
        </w:rPr>
        <w:t>United States Geological Survey</w:t>
      </w:r>
      <w:r w:rsidR="00E858A8">
        <w:rPr>
          <w:rFonts w:asciiTheme="minorHAnsi" w:hAnsiTheme="minorHAnsi" w:cstheme="minorHAnsi"/>
          <w:sz w:val="22"/>
          <w:szCs w:val="22"/>
          <w:lang w:val="en-CA"/>
        </w:rPr>
        <w:t xml:space="preserve"> (USGS) then presented </w:t>
      </w:r>
      <w:r w:rsidR="00FA08FA">
        <w:rPr>
          <w:rFonts w:asciiTheme="minorHAnsi" w:hAnsiTheme="minorHAnsi" w:cstheme="minorHAnsi"/>
          <w:sz w:val="22"/>
          <w:szCs w:val="22"/>
          <w:lang w:val="en-CA"/>
        </w:rPr>
        <w:t>an update on the</w:t>
      </w:r>
      <w:r w:rsidR="001465D6">
        <w:rPr>
          <w:rFonts w:asciiTheme="minorHAnsi" w:hAnsiTheme="minorHAnsi" w:cstheme="minorHAnsi"/>
          <w:sz w:val="22"/>
          <w:szCs w:val="22"/>
          <w:lang w:val="en-CA"/>
        </w:rPr>
        <w:t>ir work in the</w:t>
      </w:r>
      <w:r w:rsidR="00FA08FA">
        <w:rPr>
          <w:rFonts w:asciiTheme="minorHAnsi" w:hAnsiTheme="minorHAnsi" w:cstheme="minorHAnsi"/>
          <w:sz w:val="22"/>
          <w:szCs w:val="22"/>
          <w:lang w:val="en-CA"/>
        </w:rPr>
        <w:t xml:space="preserve"> </w:t>
      </w:r>
      <w:r w:rsidR="00B55730">
        <w:rPr>
          <w:rFonts w:asciiTheme="minorHAnsi" w:hAnsiTheme="minorHAnsi" w:cstheme="minorHAnsi"/>
          <w:sz w:val="22"/>
          <w:szCs w:val="22"/>
          <w:lang w:val="en-CA"/>
        </w:rPr>
        <w:t xml:space="preserve">collaborative study between Canada and the US </w:t>
      </w:r>
      <w:r w:rsidR="00473B15">
        <w:rPr>
          <w:rFonts w:asciiTheme="minorHAnsi" w:hAnsiTheme="minorHAnsi" w:cstheme="minorHAnsi"/>
          <w:sz w:val="22"/>
          <w:szCs w:val="22"/>
          <w:lang w:val="en-CA"/>
        </w:rPr>
        <w:t xml:space="preserve">to estimate the abundance of </w:t>
      </w:r>
      <w:r w:rsidR="00324922">
        <w:rPr>
          <w:rFonts w:asciiTheme="minorHAnsi" w:hAnsiTheme="minorHAnsi" w:cstheme="minorHAnsi"/>
          <w:sz w:val="22"/>
          <w:szCs w:val="22"/>
          <w:lang w:val="en-CA"/>
        </w:rPr>
        <w:t>NB and SB</w:t>
      </w:r>
      <w:r w:rsidR="00473B15">
        <w:rPr>
          <w:rFonts w:asciiTheme="minorHAnsi" w:hAnsiTheme="minorHAnsi" w:cstheme="minorHAnsi"/>
          <w:sz w:val="22"/>
          <w:szCs w:val="22"/>
          <w:lang w:val="en-CA"/>
        </w:rPr>
        <w:t xml:space="preserve"> subpopulations</w:t>
      </w:r>
      <w:r w:rsidR="001465D6">
        <w:rPr>
          <w:rFonts w:asciiTheme="minorHAnsi" w:hAnsiTheme="minorHAnsi" w:cstheme="minorHAnsi"/>
          <w:sz w:val="22"/>
          <w:szCs w:val="22"/>
          <w:lang w:val="en-CA"/>
        </w:rPr>
        <w:t xml:space="preserve"> by genetic mark-recapture. </w:t>
      </w:r>
      <w:r w:rsidR="00B86A93">
        <w:rPr>
          <w:rFonts w:asciiTheme="minorHAnsi" w:hAnsiTheme="minorHAnsi" w:cstheme="minorHAnsi"/>
          <w:sz w:val="22"/>
          <w:szCs w:val="22"/>
          <w:lang w:val="en-CA"/>
        </w:rPr>
        <w:t xml:space="preserve">The North Slope Borough then provided an </w:t>
      </w:r>
      <w:r w:rsidR="00A7222C">
        <w:rPr>
          <w:rFonts w:asciiTheme="minorHAnsi" w:hAnsiTheme="minorHAnsi" w:cstheme="minorHAnsi"/>
          <w:sz w:val="22"/>
          <w:szCs w:val="22"/>
          <w:lang w:val="en-CA"/>
        </w:rPr>
        <w:t xml:space="preserve">update </w:t>
      </w:r>
      <w:r w:rsidR="00B73847">
        <w:rPr>
          <w:rFonts w:asciiTheme="minorHAnsi" w:hAnsiTheme="minorHAnsi" w:cstheme="minorHAnsi"/>
          <w:sz w:val="22"/>
          <w:szCs w:val="22"/>
          <w:lang w:val="en-CA"/>
        </w:rPr>
        <w:t>o</w:t>
      </w:r>
      <w:r w:rsidR="007258A5">
        <w:rPr>
          <w:rFonts w:asciiTheme="minorHAnsi" w:hAnsiTheme="minorHAnsi" w:cstheme="minorHAnsi"/>
          <w:sz w:val="22"/>
          <w:szCs w:val="22"/>
          <w:lang w:val="en-CA"/>
        </w:rPr>
        <w:t xml:space="preserve">n their projects </w:t>
      </w:r>
      <w:r w:rsidR="00336C4C">
        <w:rPr>
          <w:rFonts w:asciiTheme="minorHAnsi" w:hAnsiTheme="minorHAnsi" w:cstheme="minorHAnsi"/>
          <w:sz w:val="22"/>
          <w:szCs w:val="22"/>
          <w:lang w:val="en-CA"/>
        </w:rPr>
        <w:t xml:space="preserve">looking at non-invasive methods to collect DNA from </w:t>
      </w:r>
      <w:r w:rsidR="00EC050D">
        <w:rPr>
          <w:rFonts w:asciiTheme="minorHAnsi" w:hAnsiTheme="minorHAnsi" w:cstheme="minorHAnsi"/>
          <w:sz w:val="22"/>
          <w:szCs w:val="22"/>
          <w:lang w:val="en-CA"/>
        </w:rPr>
        <w:t>hairs, snow/footprint and saliva</w:t>
      </w:r>
      <w:r w:rsidR="00BB2ECB">
        <w:rPr>
          <w:rFonts w:asciiTheme="minorHAnsi" w:hAnsiTheme="minorHAnsi" w:cstheme="minorHAnsi"/>
          <w:sz w:val="22"/>
          <w:szCs w:val="22"/>
          <w:lang w:val="en-CA"/>
        </w:rPr>
        <w:t xml:space="preserve">, the </w:t>
      </w:r>
      <w:r w:rsidR="00A25866">
        <w:rPr>
          <w:rFonts w:asciiTheme="minorHAnsi" w:hAnsiTheme="minorHAnsi" w:cstheme="minorHAnsi"/>
          <w:sz w:val="22"/>
          <w:szCs w:val="22"/>
          <w:lang w:val="en-CA"/>
        </w:rPr>
        <w:t xml:space="preserve">latter of </w:t>
      </w:r>
      <w:r w:rsidR="00BB2ECB">
        <w:rPr>
          <w:rFonts w:asciiTheme="minorHAnsi" w:hAnsiTheme="minorHAnsi" w:cstheme="minorHAnsi"/>
          <w:sz w:val="22"/>
          <w:szCs w:val="22"/>
          <w:lang w:val="en-CA"/>
        </w:rPr>
        <w:t xml:space="preserve">which seems to provide the highest quantity of quality DNA. </w:t>
      </w:r>
      <w:r w:rsidR="00B97C03">
        <w:rPr>
          <w:rFonts w:asciiTheme="minorHAnsi" w:hAnsiTheme="minorHAnsi" w:cstheme="minorHAnsi"/>
          <w:sz w:val="22"/>
          <w:szCs w:val="22"/>
          <w:lang w:val="en-CA"/>
        </w:rPr>
        <w:t xml:space="preserve">They also mentioned </w:t>
      </w:r>
      <w:r w:rsidR="00487F72">
        <w:rPr>
          <w:rFonts w:asciiTheme="minorHAnsi" w:hAnsiTheme="minorHAnsi" w:cstheme="minorHAnsi"/>
          <w:sz w:val="22"/>
          <w:szCs w:val="22"/>
          <w:lang w:val="en-CA"/>
        </w:rPr>
        <w:t xml:space="preserve">that their polar bear health monitoring program allowed them to detect a first case of </w:t>
      </w:r>
      <w:r w:rsidR="00856E0D" w:rsidRPr="00856E0D">
        <w:rPr>
          <w:rFonts w:asciiTheme="minorHAnsi" w:hAnsiTheme="minorHAnsi" w:cstheme="minorHAnsi"/>
          <w:sz w:val="22"/>
          <w:szCs w:val="22"/>
          <w:lang w:val="en-CA"/>
        </w:rPr>
        <w:t>Highly Pathogenic Avian Influenza (HPAI)</w:t>
      </w:r>
      <w:r w:rsidR="00856E0D">
        <w:rPr>
          <w:rFonts w:asciiTheme="minorHAnsi" w:hAnsiTheme="minorHAnsi" w:cstheme="minorHAnsi"/>
          <w:sz w:val="22"/>
          <w:szCs w:val="22"/>
          <w:lang w:val="en-CA"/>
        </w:rPr>
        <w:t xml:space="preserve"> from a dead male polar bear cub that was found by a resident of </w:t>
      </w:r>
      <w:proofErr w:type="spellStart"/>
      <w:r w:rsidR="00856E0D">
        <w:rPr>
          <w:rFonts w:asciiTheme="minorHAnsi" w:hAnsiTheme="minorHAnsi" w:cstheme="minorHAnsi"/>
          <w:sz w:val="22"/>
          <w:szCs w:val="22"/>
          <w:lang w:val="en-CA"/>
        </w:rPr>
        <w:t>Utqiagvik</w:t>
      </w:r>
      <w:proofErr w:type="spellEnd"/>
      <w:r w:rsidR="00856E0D">
        <w:rPr>
          <w:rFonts w:asciiTheme="minorHAnsi" w:hAnsiTheme="minorHAnsi" w:cstheme="minorHAnsi"/>
          <w:sz w:val="22"/>
          <w:szCs w:val="22"/>
          <w:lang w:val="en-CA"/>
        </w:rPr>
        <w:t xml:space="preserve"> in August 2023.</w:t>
      </w:r>
    </w:p>
    <w:p w14:paraId="5B634BB4" w14:textId="78044F79" w:rsidR="007C7C6A" w:rsidRDefault="009B5A19" w:rsidP="00875376">
      <w:pPr>
        <w:spacing w:before="120"/>
        <w:jc w:val="both"/>
        <w:rPr>
          <w:rFonts w:asciiTheme="minorHAnsi" w:hAnsiTheme="minorHAnsi" w:cstheme="minorHAnsi"/>
          <w:sz w:val="22"/>
          <w:szCs w:val="22"/>
          <w:lang w:val="en-CA"/>
        </w:rPr>
      </w:pPr>
      <w:r>
        <w:rPr>
          <w:rFonts w:asciiTheme="minorHAnsi" w:hAnsiTheme="minorHAnsi" w:cstheme="minorHAnsi"/>
          <w:sz w:val="22"/>
          <w:szCs w:val="22"/>
          <w:lang w:val="en-CA"/>
        </w:rPr>
        <w:t>These jurisdictional updates were followed by presentations by 4 invited specialists</w:t>
      </w:r>
      <w:r w:rsidR="00456CA0">
        <w:rPr>
          <w:rFonts w:asciiTheme="minorHAnsi" w:hAnsiTheme="minorHAnsi" w:cstheme="minorHAnsi"/>
          <w:sz w:val="22"/>
          <w:szCs w:val="22"/>
          <w:lang w:val="en-CA"/>
        </w:rPr>
        <w:t>.</w:t>
      </w:r>
      <w:r w:rsidR="00223BE8">
        <w:rPr>
          <w:rFonts w:asciiTheme="minorHAnsi" w:hAnsiTheme="minorHAnsi" w:cstheme="minorHAnsi"/>
          <w:sz w:val="22"/>
          <w:szCs w:val="22"/>
          <w:lang w:val="en-CA"/>
        </w:rPr>
        <w:t xml:space="preserve"> The first presentation was given by Eric Regehr </w:t>
      </w:r>
      <w:r w:rsidR="001942CE" w:rsidRPr="001942CE">
        <w:rPr>
          <w:rFonts w:asciiTheme="minorHAnsi" w:hAnsiTheme="minorHAnsi" w:cstheme="minorHAnsi"/>
          <w:sz w:val="22"/>
          <w:szCs w:val="22"/>
          <w:lang w:val="en-CA"/>
        </w:rPr>
        <w:t>(University of Washington)</w:t>
      </w:r>
      <w:r w:rsidR="00917543">
        <w:rPr>
          <w:rFonts w:asciiTheme="minorHAnsi" w:hAnsiTheme="minorHAnsi" w:cstheme="minorHAnsi"/>
          <w:sz w:val="22"/>
          <w:szCs w:val="22"/>
          <w:lang w:val="en-CA"/>
        </w:rPr>
        <w:t xml:space="preserve"> about </w:t>
      </w:r>
      <w:r w:rsidR="00766509">
        <w:rPr>
          <w:rFonts w:asciiTheme="minorHAnsi" w:hAnsiTheme="minorHAnsi" w:cstheme="minorHAnsi"/>
          <w:sz w:val="22"/>
          <w:szCs w:val="22"/>
          <w:lang w:val="en-CA"/>
        </w:rPr>
        <w:t xml:space="preserve">demographic models of </w:t>
      </w:r>
      <w:r w:rsidR="00917543">
        <w:rPr>
          <w:rFonts w:asciiTheme="minorHAnsi" w:hAnsiTheme="minorHAnsi" w:cstheme="minorHAnsi"/>
          <w:sz w:val="22"/>
          <w:szCs w:val="22"/>
          <w:lang w:val="en-CA"/>
        </w:rPr>
        <w:t xml:space="preserve">ringed seal </w:t>
      </w:r>
      <w:r w:rsidR="00766509">
        <w:rPr>
          <w:rFonts w:asciiTheme="minorHAnsi" w:hAnsiTheme="minorHAnsi" w:cstheme="minorHAnsi"/>
          <w:sz w:val="22"/>
          <w:szCs w:val="22"/>
          <w:lang w:val="en-CA"/>
        </w:rPr>
        <w:t xml:space="preserve">abundance </w:t>
      </w:r>
      <w:r w:rsidR="00526BB3">
        <w:rPr>
          <w:rFonts w:asciiTheme="minorHAnsi" w:hAnsiTheme="minorHAnsi" w:cstheme="minorHAnsi"/>
          <w:sz w:val="22"/>
          <w:szCs w:val="22"/>
          <w:lang w:val="en-CA"/>
        </w:rPr>
        <w:t>in the Chukchi sea</w:t>
      </w:r>
      <w:r w:rsidR="00394372">
        <w:rPr>
          <w:rFonts w:asciiTheme="minorHAnsi" w:hAnsiTheme="minorHAnsi" w:cstheme="minorHAnsi"/>
          <w:sz w:val="22"/>
          <w:szCs w:val="22"/>
          <w:lang w:val="en-CA"/>
        </w:rPr>
        <w:t xml:space="preserve">. </w:t>
      </w:r>
      <w:r w:rsidR="00324922" w:rsidRPr="00324922">
        <w:rPr>
          <w:rFonts w:asciiTheme="minorHAnsi" w:hAnsiTheme="minorHAnsi" w:cstheme="minorHAnsi"/>
          <w:sz w:val="22"/>
          <w:szCs w:val="22"/>
          <w:lang w:val="en-CA"/>
        </w:rPr>
        <w:t>Ringed seal abundance was projected from 2015-2100 under 23 scenarios representing different combinations of modeling inputs and assumptions. Demographic parameters (e.g., vital rates, strength of density dependence), relationships between environmental variables and pup survival, predation, harvest, and greenhouse gas emissions pathways were specified within plausible ranges.</w:t>
      </w:r>
      <w:r w:rsidR="00324922">
        <w:rPr>
          <w:rFonts w:asciiTheme="minorHAnsi" w:hAnsiTheme="minorHAnsi" w:cstheme="minorHAnsi"/>
          <w:sz w:val="22"/>
          <w:szCs w:val="22"/>
          <w:lang w:val="en-CA"/>
        </w:rPr>
        <w:t xml:space="preserve"> </w:t>
      </w:r>
      <w:r w:rsidR="004A782A">
        <w:rPr>
          <w:rFonts w:asciiTheme="minorHAnsi" w:hAnsiTheme="minorHAnsi" w:cstheme="minorHAnsi"/>
          <w:sz w:val="22"/>
          <w:szCs w:val="22"/>
          <w:lang w:val="en-CA"/>
        </w:rPr>
        <w:t>The relationship between habitat variables and seal pup survival rate</w:t>
      </w:r>
      <w:r w:rsidR="006B7E39">
        <w:rPr>
          <w:rFonts w:asciiTheme="minorHAnsi" w:hAnsiTheme="minorHAnsi" w:cstheme="minorHAnsi"/>
          <w:sz w:val="22"/>
          <w:szCs w:val="22"/>
          <w:lang w:val="en-CA"/>
        </w:rPr>
        <w:t>s</w:t>
      </w:r>
      <w:r w:rsidR="004A782A">
        <w:rPr>
          <w:rFonts w:asciiTheme="minorHAnsi" w:hAnsiTheme="minorHAnsi" w:cstheme="minorHAnsi"/>
          <w:sz w:val="22"/>
          <w:szCs w:val="22"/>
          <w:lang w:val="en-CA"/>
        </w:rPr>
        <w:t xml:space="preserve"> were the most important factors in the models. The m</w:t>
      </w:r>
      <w:r w:rsidR="004A782A" w:rsidRPr="00880E53">
        <w:rPr>
          <w:rFonts w:asciiTheme="minorHAnsi" w:hAnsiTheme="minorHAnsi" w:cstheme="minorHAnsi"/>
          <w:sz w:val="22"/>
          <w:szCs w:val="22"/>
          <w:lang w:val="en-CA"/>
        </w:rPr>
        <w:t>odeling results demonstrate</w:t>
      </w:r>
      <w:r w:rsidR="004A782A">
        <w:rPr>
          <w:rFonts w:asciiTheme="minorHAnsi" w:hAnsiTheme="minorHAnsi" w:cstheme="minorHAnsi"/>
          <w:sz w:val="22"/>
          <w:szCs w:val="22"/>
          <w:lang w:val="en-CA"/>
        </w:rPr>
        <w:t>d</w:t>
      </w:r>
      <w:r w:rsidR="004A782A" w:rsidRPr="00880E53">
        <w:rPr>
          <w:rFonts w:asciiTheme="minorHAnsi" w:hAnsiTheme="minorHAnsi" w:cstheme="minorHAnsi"/>
          <w:sz w:val="22"/>
          <w:szCs w:val="22"/>
          <w:lang w:val="en-CA"/>
        </w:rPr>
        <w:t xml:space="preserve"> that ringed seals </w:t>
      </w:r>
      <w:r w:rsidR="004A782A">
        <w:rPr>
          <w:rFonts w:asciiTheme="minorHAnsi" w:hAnsiTheme="minorHAnsi" w:cstheme="minorHAnsi"/>
          <w:sz w:val="22"/>
          <w:szCs w:val="22"/>
          <w:lang w:val="en-CA"/>
        </w:rPr>
        <w:t xml:space="preserve">in this area </w:t>
      </w:r>
      <w:r w:rsidR="004A782A" w:rsidRPr="00880E53">
        <w:rPr>
          <w:rFonts w:asciiTheme="minorHAnsi" w:hAnsiTheme="minorHAnsi" w:cstheme="minorHAnsi"/>
          <w:sz w:val="22"/>
          <w:szCs w:val="22"/>
          <w:lang w:val="en-CA"/>
        </w:rPr>
        <w:t xml:space="preserve">can be productive </w:t>
      </w:r>
      <w:r w:rsidR="004A782A">
        <w:rPr>
          <w:rFonts w:asciiTheme="minorHAnsi" w:hAnsiTheme="minorHAnsi" w:cstheme="minorHAnsi"/>
          <w:sz w:val="22"/>
          <w:szCs w:val="22"/>
          <w:lang w:val="en-CA"/>
        </w:rPr>
        <w:t xml:space="preserve">even if average </w:t>
      </w:r>
      <w:r w:rsidR="004A782A" w:rsidRPr="00880E53">
        <w:rPr>
          <w:rFonts w:asciiTheme="minorHAnsi" w:hAnsiTheme="minorHAnsi" w:cstheme="minorHAnsi"/>
          <w:sz w:val="22"/>
          <w:szCs w:val="22"/>
          <w:lang w:val="en-CA"/>
        </w:rPr>
        <w:t>Apr</w:t>
      </w:r>
      <w:r w:rsidR="004A782A">
        <w:rPr>
          <w:rFonts w:asciiTheme="minorHAnsi" w:hAnsiTheme="minorHAnsi" w:cstheme="minorHAnsi"/>
          <w:sz w:val="22"/>
          <w:szCs w:val="22"/>
          <w:lang w:val="en-CA"/>
        </w:rPr>
        <w:t>il</w:t>
      </w:r>
      <w:r w:rsidR="004A782A" w:rsidRPr="00880E53">
        <w:rPr>
          <w:rFonts w:asciiTheme="minorHAnsi" w:hAnsiTheme="minorHAnsi" w:cstheme="minorHAnsi"/>
          <w:sz w:val="22"/>
          <w:szCs w:val="22"/>
          <w:lang w:val="en-CA"/>
        </w:rPr>
        <w:t xml:space="preserve"> snow de</w:t>
      </w:r>
      <w:r w:rsidR="004A782A">
        <w:rPr>
          <w:rFonts w:asciiTheme="minorHAnsi" w:hAnsiTheme="minorHAnsi" w:cstheme="minorHAnsi"/>
          <w:sz w:val="22"/>
          <w:szCs w:val="22"/>
          <w:lang w:val="en-CA"/>
        </w:rPr>
        <w:t>p</w:t>
      </w:r>
      <w:r w:rsidR="004A782A" w:rsidRPr="00880E53">
        <w:rPr>
          <w:rFonts w:asciiTheme="minorHAnsi" w:hAnsiTheme="minorHAnsi" w:cstheme="minorHAnsi"/>
          <w:sz w:val="22"/>
          <w:szCs w:val="22"/>
          <w:lang w:val="en-CA"/>
        </w:rPr>
        <w:t xml:space="preserve">th </w:t>
      </w:r>
      <w:r w:rsidR="004A782A">
        <w:rPr>
          <w:rFonts w:asciiTheme="minorHAnsi" w:hAnsiTheme="minorHAnsi" w:cstheme="minorHAnsi"/>
          <w:sz w:val="22"/>
          <w:szCs w:val="22"/>
          <w:lang w:val="en-CA"/>
        </w:rPr>
        <w:t xml:space="preserve">on ice is </w:t>
      </w:r>
      <w:r w:rsidR="004A782A" w:rsidRPr="00880E53">
        <w:rPr>
          <w:rFonts w:asciiTheme="minorHAnsi" w:hAnsiTheme="minorHAnsi" w:cstheme="minorHAnsi"/>
          <w:sz w:val="22"/>
          <w:szCs w:val="22"/>
          <w:lang w:val="en-CA"/>
        </w:rPr>
        <w:t>below 20-30 cm</w:t>
      </w:r>
      <w:r w:rsidR="004A782A">
        <w:rPr>
          <w:rFonts w:asciiTheme="minorHAnsi" w:hAnsiTheme="minorHAnsi" w:cstheme="minorHAnsi"/>
          <w:sz w:val="22"/>
          <w:szCs w:val="22"/>
          <w:lang w:val="en-CA"/>
        </w:rPr>
        <w:t>, which is</w:t>
      </w:r>
      <w:r w:rsidR="004A782A" w:rsidRPr="00880E53">
        <w:rPr>
          <w:rFonts w:asciiTheme="minorHAnsi" w:hAnsiTheme="minorHAnsi" w:cstheme="minorHAnsi"/>
          <w:sz w:val="22"/>
          <w:szCs w:val="22"/>
          <w:lang w:val="en-CA"/>
        </w:rPr>
        <w:t xml:space="preserve"> the primary habitat requirement assumed in the </w:t>
      </w:r>
      <w:r w:rsidR="00D8650F">
        <w:rPr>
          <w:rFonts w:asciiTheme="minorHAnsi" w:hAnsiTheme="minorHAnsi" w:cstheme="minorHAnsi"/>
          <w:sz w:val="22"/>
          <w:szCs w:val="22"/>
          <w:lang w:val="en-CA"/>
        </w:rPr>
        <w:t>U.S. Endangered Species Act (</w:t>
      </w:r>
      <w:r w:rsidR="004A782A" w:rsidRPr="00880E53">
        <w:rPr>
          <w:rFonts w:asciiTheme="minorHAnsi" w:hAnsiTheme="minorHAnsi" w:cstheme="minorHAnsi"/>
          <w:sz w:val="22"/>
          <w:szCs w:val="22"/>
          <w:lang w:val="en-CA"/>
        </w:rPr>
        <w:t>ESA</w:t>
      </w:r>
      <w:r w:rsidR="00D8650F">
        <w:rPr>
          <w:rFonts w:asciiTheme="minorHAnsi" w:hAnsiTheme="minorHAnsi" w:cstheme="minorHAnsi"/>
          <w:sz w:val="22"/>
          <w:szCs w:val="22"/>
          <w:lang w:val="en-CA"/>
        </w:rPr>
        <w:t>)</w:t>
      </w:r>
      <w:r w:rsidR="004A782A" w:rsidRPr="00880E53">
        <w:rPr>
          <w:rFonts w:asciiTheme="minorHAnsi" w:hAnsiTheme="minorHAnsi" w:cstheme="minorHAnsi"/>
          <w:sz w:val="22"/>
          <w:szCs w:val="22"/>
          <w:lang w:val="en-CA"/>
        </w:rPr>
        <w:t xml:space="preserve"> listing</w:t>
      </w:r>
      <w:r w:rsidR="004A782A">
        <w:rPr>
          <w:rFonts w:asciiTheme="minorHAnsi" w:hAnsiTheme="minorHAnsi" w:cstheme="minorHAnsi"/>
          <w:sz w:val="22"/>
          <w:szCs w:val="22"/>
          <w:lang w:val="en-CA"/>
        </w:rPr>
        <w:t>.</w:t>
      </w:r>
    </w:p>
    <w:p w14:paraId="47396761" w14:textId="79B575D9" w:rsidR="00F34E4B" w:rsidRDefault="00F34E4B" w:rsidP="00875376">
      <w:pPr>
        <w:spacing w:before="120"/>
        <w:jc w:val="both"/>
        <w:rPr>
          <w:rFonts w:asciiTheme="minorHAnsi" w:hAnsiTheme="minorHAnsi" w:cstheme="minorHAnsi"/>
          <w:sz w:val="22"/>
          <w:szCs w:val="22"/>
          <w:lang w:val="en-CA"/>
        </w:rPr>
      </w:pPr>
      <w:r>
        <w:rPr>
          <w:rFonts w:asciiTheme="minorHAnsi" w:hAnsiTheme="minorHAnsi" w:cstheme="minorHAnsi"/>
          <w:sz w:val="22"/>
          <w:szCs w:val="22"/>
          <w:lang w:val="en-CA"/>
        </w:rPr>
        <w:t xml:space="preserve">The second presentation was done by </w:t>
      </w:r>
      <w:r w:rsidRPr="00F34E4B">
        <w:rPr>
          <w:rFonts w:asciiTheme="minorHAnsi" w:hAnsiTheme="minorHAnsi" w:cstheme="minorHAnsi"/>
          <w:sz w:val="22"/>
          <w:szCs w:val="22"/>
          <w:lang w:val="en-CA"/>
        </w:rPr>
        <w:t xml:space="preserve">Alexandra </w:t>
      </w:r>
      <w:proofErr w:type="spellStart"/>
      <w:r w:rsidRPr="00F34E4B">
        <w:rPr>
          <w:rFonts w:asciiTheme="minorHAnsi" w:hAnsiTheme="minorHAnsi" w:cstheme="minorHAnsi"/>
          <w:sz w:val="22"/>
          <w:szCs w:val="22"/>
          <w:lang w:val="en-CA"/>
        </w:rPr>
        <w:t>Langweider</w:t>
      </w:r>
      <w:proofErr w:type="spellEnd"/>
      <w:r w:rsidRPr="00F34E4B">
        <w:rPr>
          <w:rFonts w:asciiTheme="minorHAnsi" w:hAnsiTheme="minorHAnsi" w:cstheme="minorHAnsi"/>
          <w:sz w:val="22"/>
          <w:szCs w:val="22"/>
          <w:lang w:val="en-CA"/>
        </w:rPr>
        <w:t xml:space="preserve"> (PhD Candidate, McGill University)</w:t>
      </w:r>
      <w:r>
        <w:rPr>
          <w:rFonts w:asciiTheme="minorHAnsi" w:hAnsiTheme="minorHAnsi" w:cstheme="minorHAnsi"/>
          <w:sz w:val="22"/>
          <w:szCs w:val="22"/>
          <w:lang w:val="en-CA"/>
        </w:rPr>
        <w:t xml:space="preserve">. Alexandra presented the results from her project to acquire knowledge on polars bears in Eeyou Istchee (Québec Cree territory). The project </w:t>
      </w:r>
      <w:r w:rsidR="004C33AE">
        <w:rPr>
          <w:rFonts w:asciiTheme="minorHAnsi" w:hAnsiTheme="minorHAnsi" w:cstheme="minorHAnsi"/>
          <w:sz w:val="22"/>
          <w:szCs w:val="22"/>
          <w:lang w:val="en-CA"/>
        </w:rPr>
        <w:t>used</w:t>
      </w:r>
      <w:r>
        <w:rPr>
          <w:rFonts w:asciiTheme="minorHAnsi" w:hAnsiTheme="minorHAnsi" w:cstheme="minorHAnsi"/>
          <w:sz w:val="22"/>
          <w:szCs w:val="22"/>
          <w:lang w:val="en-CA"/>
        </w:rPr>
        <w:t xml:space="preserve"> a community-based approach to obtain info on the genetic</w:t>
      </w:r>
      <w:r w:rsidR="006864D9">
        <w:rPr>
          <w:rFonts w:asciiTheme="minorHAnsi" w:hAnsiTheme="minorHAnsi" w:cstheme="minorHAnsi"/>
          <w:sz w:val="22"/>
          <w:szCs w:val="22"/>
          <w:lang w:val="en-CA"/>
        </w:rPr>
        <w:t>s</w:t>
      </w:r>
      <w:r>
        <w:rPr>
          <w:rFonts w:asciiTheme="minorHAnsi" w:hAnsiTheme="minorHAnsi" w:cstheme="minorHAnsi"/>
          <w:sz w:val="22"/>
          <w:szCs w:val="22"/>
          <w:lang w:val="en-CA"/>
        </w:rPr>
        <w:t xml:space="preserve"> of polar bears in that area, their diet, body condition and habitat use. The project had a field work </w:t>
      </w:r>
      <w:r>
        <w:rPr>
          <w:rFonts w:asciiTheme="minorHAnsi" w:hAnsiTheme="minorHAnsi" w:cstheme="minorHAnsi"/>
          <w:sz w:val="22"/>
          <w:szCs w:val="22"/>
          <w:lang w:val="en-CA"/>
        </w:rPr>
        <w:lastRenderedPageBreak/>
        <w:t>component based on hair</w:t>
      </w:r>
      <w:r w:rsidR="00D27AD6">
        <w:rPr>
          <w:rFonts w:asciiTheme="minorHAnsi" w:hAnsiTheme="minorHAnsi" w:cstheme="minorHAnsi"/>
          <w:sz w:val="22"/>
          <w:szCs w:val="22"/>
          <w:lang w:val="en-CA"/>
        </w:rPr>
        <w:t xml:space="preserve"> snares deployed along the coast and on islands in James Bay as well as a Traditional Knowledge component based on interviews conducted with community members. </w:t>
      </w:r>
      <w:r w:rsidR="00700A7F">
        <w:rPr>
          <w:rFonts w:asciiTheme="minorHAnsi" w:hAnsiTheme="minorHAnsi" w:cstheme="minorHAnsi"/>
          <w:sz w:val="22"/>
          <w:szCs w:val="22"/>
          <w:lang w:val="en-CA"/>
        </w:rPr>
        <w:t>Field work r</w:t>
      </w:r>
      <w:r w:rsidR="00D27AD6">
        <w:rPr>
          <w:rFonts w:asciiTheme="minorHAnsi" w:hAnsiTheme="minorHAnsi" w:cstheme="minorHAnsi"/>
          <w:sz w:val="22"/>
          <w:szCs w:val="22"/>
          <w:lang w:val="en-CA"/>
        </w:rPr>
        <w:t>esults so far demonstrate that there is a variability in the genetic</w:t>
      </w:r>
      <w:r w:rsidR="006864D9">
        <w:rPr>
          <w:rFonts w:asciiTheme="minorHAnsi" w:hAnsiTheme="minorHAnsi" w:cstheme="minorHAnsi"/>
          <w:sz w:val="22"/>
          <w:szCs w:val="22"/>
          <w:lang w:val="en-CA"/>
        </w:rPr>
        <w:t>s</w:t>
      </w:r>
      <w:r w:rsidR="00D27AD6">
        <w:rPr>
          <w:rFonts w:asciiTheme="minorHAnsi" w:hAnsiTheme="minorHAnsi" w:cstheme="minorHAnsi"/>
          <w:sz w:val="22"/>
          <w:szCs w:val="22"/>
          <w:lang w:val="en-CA"/>
        </w:rPr>
        <w:t xml:space="preserve"> of polar bears in James Bay and 5 different </w:t>
      </w:r>
      <w:r w:rsidR="009338EF">
        <w:rPr>
          <w:rFonts w:asciiTheme="minorHAnsi" w:hAnsiTheme="minorHAnsi" w:cstheme="minorHAnsi"/>
          <w:sz w:val="22"/>
          <w:szCs w:val="22"/>
          <w:lang w:val="en-CA"/>
        </w:rPr>
        <w:t xml:space="preserve">genetic </w:t>
      </w:r>
      <w:r w:rsidR="00D27AD6">
        <w:rPr>
          <w:rFonts w:asciiTheme="minorHAnsi" w:hAnsiTheme="minorHAnsi" w:cstheme="minorHAnsi"/>
          <w:sz w:val="22"/>
          <w:szCs w:val="22"/>
          <w:lang w:val="en-CA"/>
        </w:rPr>
        <w:t xml:space="preserve">clusters of bears were identified </w:t>
      </w:r>
      <w:r w:rsidR="00060509">
        <w:rPr>
          <w:rFonts w:asciiTheme="minorHAnsi" w:hAnsiTheme="minorHAnsi" w:cstheme="minorHAnsi"/>
          <w:sz w:val="22"/>
          <w:szCs w:val="22"/>
          <w:lang w:val="en-CA"/>
        </w:rPr>
        <w:t>based on</w:t>
      </w:r>
      <w:r w:rsidR="00D27AD6">
        <w:rPr>
          <w:rFonts w:asciiTheme="minorHAnsi" w:hAnsiTheme="minorHAnsi" w:cstheme="minorHAnsi"/>
          <w:sz w:val="22"/>
          <w:szCs w:val="22"/>
          <w:lang w:val="en-CA"/>
        </w:rPr>
        <w:t xml:space="preserve"> </w:t>
      </w:r>
      <w:r w:rsidR="009338EF">
        <w:rPr>
          <w:rFonts w:asciiTheme="minorHAnsi" w:hAnsiTheme="minorHAnsi" w:cstheme="minorHAnsi"/>
          <w:sz w:val="22"/>
          <w:szCs w:val="22"/>
          <w:lang w:val="en-CA"/>
        </w:rPr>
        <w:t>genetic distance</w:t>
      </w:r>
      <w:r w:rsidR="00700A7F">
        <w:rPr>
          <w:rFonts w:asciiTheme="minorHAnsi" w:hAnsiTheme="minorHAnsi" w:cstheme="minorHAnsi"/>
          <w:sz w:val="22"/>
          <w:szCs w:val="22"/>
          <w:lang w:val="en-CA"/>
        </w:rPr>
        <w:t>,</w:t>
      </w:r>
      <w:r w:rsidR="009338EF">
        <w:rPr>
          <w:rFonts w:asciiTheme="minorHAnsi" w:hAnsiTheme="minorHAnsi" w:cstheme="minorHAnsi"/>
          <w:sz w:val="22"/>
          <w:szCs w:val="22"/>
          <w:lang w:val="en-CA"/>
        </w:rPr>
        <w:t xml:space="preserve"> </w:t>
      </w:r>
      <w:r w:rsidR="00700A7F">
        <w:rPr>
          <w:rFonts w:asciiTheme="minorHAnsi" w:hAnsiTheme="minorHAnsi" w:cstheme="minorHAnsi"/>
          <w:sz w:val="22"/>
          <w:szCs w:val="22"/>
          <w:lang w:val="en-CA"/>
        </w:rPr>
        <w:t>which corresponds</w:t>
      </w:r>
      <w:r w:rsidR="009338EF">
        <w:rPr>
          <w:rFonts w:asciiTheme="minorHAnsi" w:hAnsiTheme="minorHAnsi" w:cstheme="minorHAnsi"/>
          <w:sz w:val="22"/>
          <w:szCs w:val="22"/>
          <w:lang w:val="en-CA"/>
        </w:rPr>
        <w:t xml:space="preserve"> to </w:t>
      </w:r>
      <w:r w:rsidR="00700A7F">
        <w:rPr>
          <w:rFonts w:asciiTheme="minorHAnsi" w:hAnsiTheme="minorHAnsi" w:cstheme="minorHAnsi"/>
          <w:sz w:val="22"/>
          <w:szCs w:val="22"/>
          <w:lang w:val="en-CA"/>
        </w:rPr>
        <w:t xml:space="preserve">the </w:t>
      </w:r>
      <w:r w:rsidR="009338EF">
        <w:rPr>
          <w:rFonts w:asciiTheme="minorHAnsi" w:hAnsiTheme="minorHAnsi" w:cstheme="minorHAnsi"/>
          <w:sz w:val="22"/>
          <w:szCs w:val="22"/>
          <w:lang w:val="en-CA"/>
        </w:rPr>
        <w:t xml:space="preserve">spatial </w:t>
      </w:r>
      <w:r w:rsidR="00700A7F">
        <w:rPr>
          <w:rFonts w:asciiTheme="minorHAnsi" w:hAnsiTheme="minorHAnsi" w:cstheme="minorHAnsi"/>
          <w:sz w:val="22"/>
          <w:szCs w:val="22"/>
          <w:lang w:val="en-CA"/>
        </w:rPr>
        <w:t>distribution of samples throughout the bay. Alexandra is considering expanding her project within the Nunavik Marine Region depending on the interest of the communities.</w:t>
      </w:r>
    </w:p>
    <w:p w14:paraId="00603D5F" w14:textId="11617BE0" w:rsidR="008A2BB9" w:rsidRDefault="00456CA0" w:rsidP="00875376">
      <w:pPr>
        <w:spacing w:before="120"/>
        <w:jc w:val="both"/>
        <w:rPr>
          <w:rFonts w:asciiTheme="minorHAnsi" w:hAnsiTheme="minorHAnsi" w:cstheme="minorHAnsi"/>
          <w:sz w:val="22"/>
          <w:szCs w:val="22"/>
          <w:lang w:val="en-CA"/>
        </w:rPr>
      </w:pPr>
      <w:r>
        <w:rPr>
          <w:rFonts w:asciiTheme="minorHAnsi" w:hAnsiTheme="minorHAnsi" w:cstheme="minorHAnsi"/>
          <w:sz w:val="22"/>
          <w:szCs w:val="22"/>
          <w:lang w:val="en-CA"/>
        </w:rPr>
        <w:t xml:space="preserve">The </w:t>
      </w:r>
      <w:r w:rsidR="007C7C6A">
        <w:rPr>
          <w:rFonts w:asciiTheme="minorHAnsi" w:hAnsiTheme="minorHAnsi" w:cstheme="minorHAnsi"/>
          <w:sz w:val="22"/>
          <w:szCs w:val="22"/>
          <w:lang w:val="en-CA"/>
        </w:rPr>
        <w:t>third</w:t>
      </w:r>
      <w:r>
        <w:rPr>
          <w:rFonts w:asciiTheme="minorHAnsi" w:hAnsiTheme="minorHAnsi" w:cstheme="minorHAnsi"/>
          <w:sz w:val="22"/>
          <w:szCs w:val="22"/>
          <w:lang w:val="en-CA"/>
        </w:rPr>
        <w:t xml:space="preserve"> presentation </w:t>
      </w:r>
      <w:r w:rsidR="004F41AF">
        <w:rPr>
          <w:rFonts w:asciiTheme="minorHAnsi" w:hAnsiTheme="minorHAnsi" w:cstheme="minorHAnsi"/>
          <w:sz w:val="22"/>
          <w:szCs w:val="22"/>
          <w:lang w:val="en-CA"/>
        </w:rPr>
        <w:t>was given by David McGeachy</w:t>
      </w:r>
      <w:r w:rsidR="00126970">
        <w:rPr>
          <w:rFonts w:asciiTheme="minorHAnsi" w:hAnsiTheme="minorHAnsi" w:cstheme="minorHAnsi"/>
          <w:sz w:val="22"/>
          <w:szCs w:val="22"/>
          <w:lang w:val="en-CA"/>
        </w:rPr>
        <w:t xml:space="preserve"> </w:t>
      </w:r>
      <w:r w:rsidR="00CB59A8" w:rsidRPr="00CB59A8">
        <w:rPr>
          <w:rFonts w:asciiTheme="minorHAnsi" w:hAnsiTheme="minorHAnsi" w:cstheme="minorHAnsi"/>
          <w:sz w:val="22"/>
          <w:szCs w:val="22"/>
          <w:lang w:val="en-CA"/>
        </w:rPr>
        <w:t>(PhD Candidate, University of Alberta and ECCC)</w:t>
      </w:r>
      <w:r w:rsidR="00ED1EBD">
        <w:rPr>
          <w:rFonts w:asciiTheme="minorHAnsi" w:hAnsiTheme="minorHAnsi" w:cstheme="minorHAnsi"/>
          <w:sz w:val="22"/>
          <w:szCs w:val="22"/>
          <w:lang w:val="en-CA"/>
        </w:rPr>
        <w:t xml:space="preserve">. David presented </w:t>
      </w:r>
      <w:r w:rsidR="00660779">
        <w:rPr>
          <w:rFonts w:asciiTheme="minorHAnsi" w:hAnsiTheme="minorHAnsi" w:cstheme="minorHAnsi"/>
          <w:sz w:val="22"/>
          <w:szCs w:val="22"/>
          <w:lang w:val="en-CA"/>
        </w:rPr>
        <w:t>some</w:t>
      </w:r>
      <w:r w:rsidR="00E77B30">
        <w:rPr>
          <w:rFonts w:asciiTheme="minorHAnsi" w:hAnsiTheme="minorHAnsi" w:cstheme="minorHAnsi"/>
          <w:sz w:val="22"/>
          <w:szCs w:val="22"/>
          <w:lang w:val="en-CA"/>
        </w:rPr>
        <w:t xml:space="preserve"> </w:t>
      </w:r>
      <w:r w:rsidR="00241E51">
        <w:rPr>
          <w:rFonts w:asciiTheme="minorHAnsi" w:hAnsiTheme="minorHAnsi" w:cstheme="minorHAnsi"/>
          <w:sz w:val="22"/>
          <w:szCs w:val="22"/>
          <w:lang w:val="en-CA"/>
        </w:rPr>
        <w:t xml:space="preserve">preliminary </w:t>
      </w:r>
      <w:r w:rsidR="00660779">
        <w:rPr>
          <w:rFonts w:asciiTheme="minorHAnsi" w:hAnsiTheme="minorHAnsi" w:cstheme="minorHAnsi"/>
          <w:sz w:val="22"/>
          <w:szCs w:val="22"/>
          <w:lang w:val="en-CA"/>
        </w:rPr>
        <w:t xml:space="preserve">analysis </w:t>
      </w:r>
      <w:r w:rsidR="00C00884">
        <w:rPr>
          <w:rFonts w:asciiTheme="minorHAnsi" w:hAnsiTheme="minorHAnsi" w:cstheme="minorHAnsi"/>
          <w:sz w:val="22"/>
          <w:szCs w:val="22"/>
          <w:lang w:val="en-CA"/>
        </w:rPr>
        <w:t xml:space="preserve">results from the </w:t>
      </w:r>
      <w:r w:rsidR="00AE7AC6">
        <w:rPr>
          <w:rFonts w:asciiTheme="minorHAnsi" w:hAnsiTheme="minorHAnsi" w:cstheme="minorHAnsi"/>
          <w:sz w:val="22"/>
          <w:szCs w:val="22"/>
          <w:lang w:val="en-CA"/>
        </w:rPr>
        <w:t xml:space="preserve">work that was conducted between 2017 and 2023 in SH and WH to better </w:t>
      </w:r>
      <w:r w:rsidR="006861BA">
        <w:rPr>
          <w:rFonts w:asciiTheme="minorHAnsi" w:hAnsiTheme="minorHAnsi" w:cstheme="minorHAnsi"/>
          <w:sz w:val="22"/>
          <w:szCs w:val="22"/>
          <w:lang w:val="en-CA"/>
        </w:rPr>
        <w:t>understand the demography and movement</w:t>
      </w:r>
      <w:r w:rsidR="001C18A9">
        <w:rPr>
          <w:rFonts w:asciiTheme="minorHAnsi" w:hAnsiTheme="minorHAnsi" w:cstheme="minorHAnsi"/>
          <w:sz w:val="22"/>
          <w:szCs w:val="22"/>
          <w:lang w:val="en-CA"/>
        </w:rPr>
        <w:t>s</w:t>
      </w:r>
      <w:r w:rsidR="006861BA">
        <w:rPr>
          <w:rFonts w:asciiTheme="minorHAnsi" w:hAnsiTheme="minorHAnsi" w:cstheme="minorHAnsi"/>
          <w:sz w:val="22"/>
          <w:szCs w:val="22"/>
          <w:lang w:val="en-CA"/>
        </w:rPr>
        <w:t xml:space="preserve"> of bears between the 2 subpopulations</w:t>
      </w:r>
      <w:r w:rsidR="00812101">
        <w:rPr>
          <w:rFonts w:asciiTheme="minorHAnsi" w:hAnsiTheme="minorHAnsi" w:cstheme="minorHAnsi"/>
          <w:sz w:val="22"/>
          <w:szCs w:val="22"/>
          <w:lang w:val="en-CA"/>
        </w:rPr>
        <w:t xml:space="preserve"> based on the genetic mark-recapture of bears </w:t>
      </w:r>
      <w:r w:rsidR="00E65F9E">
        <w:rPr>
          <w:rFonts w:asciiTheme="minorHAnsi" w:hAnsiTheme="minorHAnsi" w:cstheme="minorHAnsi"/>
          <w:sz w:val="22"/>
          <w:szCs w:val="22"/>
          <w:lang w:val="en-CA"/>
        </w:rPr>
        <w:t xml:space="preserve">along the coastline of MB and ON. The </w:t>
      </w:r>
      <w:r w:rsidR="008920FF">
        <w:rPr>
          <w:rFonts w:asciiTheme="minorHAnsi" w:hAnsiTheme="minorHAnsi" w:cstheme="minorHAnsi"/>
          <w:sz w:val="22"/>
          <w:szCs w:val="22"/>
          <w:lang w:val="en-CA"/>
        </w:rPr>
        <w:t xml:space="preserve">modelling </w:t>
      </w:r>
      <w:r w:rsidR="00E65F9E">
        <w:rPr>
          <w:rFonts w:asciiTheme="minorHAnsi" w:hAnsiTheme="minorHAnsi" w:cstheme="minorHAnsi"/>
          <w:sz w:val="22"/>
          <w:szCs w:val="22"/>
          <w:lang w:val="en-CA"/>
        </w:rPr>
        <w:t xml:space="preserve">analysis </w:t>
      </w:r>
      <w:r w:rsidR="00660779">
        <w:rPr>
          <w:rFonts w:asciiTheme="minorHAnsi" w:hAnsiTheme="minorHAnsi" w:cstheme="minorHAnsi"/>
          <w:sz w:val="22"/>
          <w:szCs w:val="22"/>
          <w:lang w:val="en-CA"/>
        </w:rPr>
        <w:t xml:space="preserve">aimed </w:t>
      </w:r>
      <w:r w:rsidR="00324922">
        <w:rPr>
          <w:rFonts w:asciiTheme="minorHAnsi" w:hAnsiTheme="minorHAnsi" w:cstheme="minorHAnsi"/>
          <w:sz w:val="22"/>
          <w:szCs w:val="22"/>
          <w:lang w:val="en-CA"/>
        </w:rPr>
        <w:t>to evaluate</w:t>
      </w:r>
      <w:r w:rsidR="00660779">
        <w:rPr>
          <w:rFonts w:asciiTheme="minorHAnsi" w:hAnsiTheme="minorHAnsi" w:cstheme="minorHAnsi"/>
          <w:sz w:val="22"/>
          <w:szCs w:val="22"/>
          <w:lang w:val="en-CA"/>
        </w:rPr>
        <w:t xml:space="preserve"> the </w:t>
      </w:r>
      <w:r w:rsidR="00ED5985">
        <w:rPr>
          <w:rFonts w:asciiTheme="minorHAnsi" w:hAnsiTheme="minorHAnsi" w:cstheme="minorHAnsi"/>
          <w:sz w:val="22"/>
          <w:szCs w:val="22"/>
          <w:lang w:val="en-CA"/>
        </w:rPr>
        <w:t xml:space="preserve">rate of movements between both subpopulations and the impacts on their demography. The modelling </w:t>
      </w:r>
      <w:r w:rsidR="00AE574E">
        <w:rPr>
          <w:rFonts w:asciiTheme="minorHAnsi" w:hAnsiTheme="minorHAnsi" w:cstheme="minorHAnsi"/>
          <w:sz w:val="22"/>
          <w:szCs w:val="22"/>
          <w:lang w:val="en-CA"/>
        </w:rPr>
        <w:t xml:space="preserve">supported </w:t>
      </w:r>
      <w:r w:rsidR="00857D18">
        <w:rPr>
          <w:rFonts w:asciiTheme="minorHAnsi" w:hAnsiTheme="minorHAnsi" w:cstheme="minorHAnsi"/>
          <w:sz w:val="22"/>
          <w:szCs w:val="22"/>
          <w:lang w:val="en-CA"/>
        </w:rPr>
        <w:t>an</w:t>
      </w:r>
      <w:r w:rsidR="00E65F9E">
        <w:rPr>
          <w:rFonts w:asciiTheme="minorHAnsi" w:hAnsiTheme="minorHAnsi" w:cstheme="minorHAnsi"/>
          <w:sz w:val="22"/>
          <w:szCs w:val="22"/>
          <w:lang w:val="en-CA"/>
        </w:rPr>
        <w:t xml:space="preserve"> important directional movement of bears in 2021 from WH towards SH</w:t>
      </w:r>
      <w:r w:rsidR="00B00DB2">
        <w:rPr>
          <w:rFonts w:asciiTheme="minorHAnsi" w:hAnsiTheme="minorHAnsi" w:cstheme="minorHAnsi"/>
          <w:sz w:val="22"/>
          <w:szCs w:val="22"/>
          <w:lang w:val="en-CA"/>
        </w:rPr>
        <w:t xml:space="preserve"> </w:t>
      </w:r>
      <w:r w:rsidR="00AE574E">
        <w:rPr>
          <w:rFonts w:asciiTheme="minorHAnsi" w:hAnsiTheme="minorHAnsi" w:cstheme="minorHAnsi"/>
          <w:sz w:val="22"/>
          <w:szCs w:val="22"/>
          <w:lang w:val="en-CA"/>
        </w:rPr>
        <w:t>based on</w:t>
      </w:r>
      <w:r w:rsidR="00857D18">
        <w:rPr>
          <w:rFonts w:asciiTheme="minorHAnsi" w:hAnsiTheme="minorHAnsi" w:cstheme="minorHAnsi"/>
          <w:sz w:val="22"/>
          <w:szCs w:val="22"/>
          <w:lang w:val="en-CA"/>
        </w:rPr>
        <w:t xml:space="preserve"> the recapture of multiple bears in SH in 2021 that were previously marked in WH</w:t>
      </w:r>
      <w:r w:rsidR="003B6A75">
        <w:rPr>
          <w:rFonts w:asciiTheme="minorHAnsi" w:hAnsiTheme="minorHAnsi" w:cstheme="minorHAnsi"/>
          <w:sz w:val="22"/>
          <w:szCs w:val="22"/>
          <w:lang w:val="en-CA"/>
        </w:rPr>
        <w:t>,</w:t>
      </w:r>
      <w:r w:rsidR="00857D18">
        <w:rPr>
          <w:rFonts w:asciiTheme="minorHAnsi" w:hAnsiTheme="minorHAnsi" w:cstheme="minorHAnsi"/>
          <w:sz w:val="22"/>
          <w:szCs w:val="22"/>
          <w:lang w:val="en-CA"/>
        </w:rPr>
        <w:t xml:space="preserve"> </w:t>
      </w:r>
      <w:r w:rsidR="007273F2">
        <w:rPr>
          <w:rFonts w:asciiTheme="minorHAnsi" w:hAnsiTheme="minorHAnsi" w:cstheme="minorHAnsi"/>
          <w:sz w:val="22"/>
          <w:szCs w:val="22"/>
          <w:lang w:val="en-CA"/>
        </w:rPr>
        <w:t xml:space="preserve">while </w:t>
      </w:r>
      <w:r w:rsidR="002350AF">
        <w:rPr>
          <w:rFonts w:asciiTheme="minorHAnsi" w:hAnsiTheme="minorHAnsi" w:cstheme="minorHAnsi"/>
          <w:sz w:val="22"/>
          <w:szCs w:val="22"/>
          <w:lang w:val="en-CA"/>
        </w:rPr>
        <w:t>movements in the opposite direction, from SH to</w:t>
      </w:r>
      <w:r w:rsidR="00AE574E">
        <w:rPr>
          <w:rFonts w:asciiTheme="minorHAnsi" w:hAnsiTheme="minorHAnsi" w:cstheme="minorHAnsi"/>
          <w:sz w:val="22"/>
          <w:szCs w:val="22"/>
          <w:lang w:val="en-CA"/>
        </w:rPr>
        <w:t>wards</w:t>
      </w:r>
      <w:r w:rsidR="002350AF">
        <w:rPr>
          <w:rFonts w:asciiTheme="minorHAnsi" w:hAnsiTheme="minorHAnsi" w:cstheme="minorHAnsi"/>
          <w:sz w:val="22"/>
          <w:szCs w:val="22"/>
          <w:lang w:val="en-CA"/>
        </w:rPr>
        <w:t xml:space="preserve"> WH, </w:t>
      </w:r>
      <w:r w:rsidR="00AE574E">
        <w:rPr>
          <w:rFonts w:asciiTheme="minorHAnsi" w:hAnsiTheme="minorHAnsi" w:cstheme="minorHAnsi"/>
          <w:sz w:val="22"/>
          <w:szCs w:val="22"/>
          <w:lang w:val="en-CA"/>
        </w:rPr>
        <w:t xml:space="preserve">appears to have occurred </w:t>
      </w:r>
      <w:r w:rsidR="00BA7AA9">
        <w:rPr>
          <w:rFonts w:asciiTheme="minorHAnsi" w:hAnsiTheme="minorHAnsi" w:cstheme="minorHAnsi"/>
          <w:sz w:val="22"/>
          <w:szCs w:val="22"/>
          <w:lang w:val="en-CA"/>
        </w:rPr>
        <w:t xml:space="preserve">both in 2022 and 2023. </w:t>
      </w:r>
      <w:r w:rsidR="00FC0A32">
        <w:rPr>
          <w:rFonts w:asciiTheme="minorHAnsi" w:hAnsiTheme="minorHAnsi" w:cstheme="minorHAnsi"/>
          <w:sz w:val="22"/>
          <w:szCs w:val="22"/>
          <w:lang w:val="en-CA"/>
        </w:rPr>
        <w:t xml:space="preserve">Most of the movements between the 2 subpopulations seems to happen in the Cape </w:t>
      </w:r>
      <w:proofErr w:type="spellStart"/>
      <w:r w:rsidR="00FC0A32">
        <w:rPr>
          <w:rFonts w:asciiTheme="minorHAnsi" w:hAnsiTheme="minorHAnsi" w:cstheme="minorHAnsi"/>
          <w:sz w:val="22"/>
          <w:szCs w:val="22"/>
          <w:lang w:val="en-CA"/>
        </w:rPr>
        <w:t>Tatnam</w:t>
      </w:r>
      <w:proofErr w:type="spellEnd"/>
      <w:r w:rsidR="00FC0A32">
        <w:rPr>
          <w:rFonts w:asciiTheme="minorHAnsi" w:hAnsiTheme="minorHAnsi" w:cstheme="minorHAnsi"/>
          <w:sz w:val="22"/>
          <w:szCs w:val="22"/>
          <w:lang w:val="en-CA"/>
        </w:rPr>
        <w:t xml:space="preserve"> area</w:t>
      </w:r>
      <w:r w:rsidR="007638F3">
        <w:rPr>
          <w:rFonts w:asciiTheme="minorHAnsi" w:hAnsiTheme="minorHAnsi" w:cstheme="minorHAnsi"/>
          <w:sz w:val="22"/>
          <w:szCs w:val="22"/>
          <w:lang w:val="en-CA"/>
        </w:rPr>
        <w:t xml:space="preserve"> where there is a high density of bears and apparently lots of movements on each side of the border which appears to be influenced by </w:t>
      </w:r>
      <w:r w:rsidR="00104C7C">
        <w:rPr>
          <w:rFonts w:asciiTheme="minorHAnsi" w:hAnsiTheme="minorHAnsi" w:cstheme="minorHAnsi"/>
          <w:sz w:val="22"/>
          <w:szCs w:val="22"/>
          <w:lang w:val="en-CA"/>
        </w:rPr>
        <w:t xml:space="preserve">Hudson Bay </w:t>
      </w:r>
      <w:r w:rsidR="007638F3">
        <w:rPr>
          <w:rFonts w:asciiTheme="minorHAnsi" w:hAnsiTheme="minorHAnsi" w:cstheme="minorHAnsi"/>
          <w:sz w:val="22"/>
          <w:szCs w:val="22"/>
          <w:lang w:val="en-CA"/>
        </w:rPr>
        <w:t xml:space="preserve">remnant ice </w:t>
      </w:r>
      <w:r w:rsidR="00104C7C">
        <w:rPr>
          <w:rFonts w:asciiTheme="minorHAnsi" w:hAnsiTheme="minorHAnsi" w:cstheme="minorHAnsi"/>
          <w:sz w:val="22"/>
          <w:szCs w:val="22"/>
          <w:lang w:val="en-CA"/>
        </w:rPr>
        <w:t xml:space="preserve">spatial distribution </w:t>
      </w:r>
      <w:r w:rsidR="007638F3">
        <w:rPr>
          <w:rFonts w:asciiTheme="minorHAnsi" w:hAnsiTheme="minorHAnsi" w:cstheme="minorHAnsi"/>
          <w:sz w:val="22"/>
          <w:szCs w:val="22"/>
          <w:lang w:val="en-CA"/>
        </w:rPr>
        <w:t>pattern</w:t>
      </w:r>
      <w:r w:rsidR="00104C7C">
        <w:rPr>
          <w:rFonts w:asciiTheme="minorHAnsi" w:hAnsiTheme="minorHAnsi" w:cstheme="minorHAnsi"/>
          <w:sz w:val="22"/>
          <w:szCs w:val="22"/>
          <w:lang w:val="en-CA"/>
        </w:rPr>
        <w:t>s.</w:t>
      </w:r>
      <w:r w:rsidR="0057458E">
        <w:rPr>
          <w:rFonts w:asciiTheme="minorHAnsi" w:hAnsiTheme="minorHAnsi" w:cstheme="minorHAnsi"/>
          <w:sz w:val="22"/>
          <w:szCs w:val="22"/>
          <w:lang w:val="en-CA"/>
        </w:rPr>
        <w:t xml:space="preserve"> Most bears in Cape </w:t>
      </w:r>
      <w:proofErr w:type="spellStart"/>
      <w:r w:rsidR="0057458E">
        <w:rPr>
          <w:rFonts w:asciiTheme="minorHAnsi" w:hAnsiTheme="minorHAnsi" w:cstheme="minorHAnsi"/>
          <w:sz w:val="22"/>
          <w:szCs w:val="22"/>
          <w:lang w:val="en-CA"/>
        </w:rPr>
        <w:t>Tatnam</w:t>
      </w:r>
      <w:proofErr w:type="spellEnd"/>
      <w:r w:rsidR="006864D9">
        <w:rPr>
          <w:rFonts w:asciiTheme="minorHAnsi" w:hAnsiTheme="minorHAnsi" w:cstheme="minorHAnsi"/>
          <w:sz w:val="22"/>
          <w:szCs w:val="22"/>
          <w:lang w:val="en-CA"/>
        </w:rPr>
        <w:t>,</w:t>
      </w:r>
      <w:r w:rsidR="0057458E">
        <w:rPr>
          <w:rFonts w:asciiTheme="minorHAnsi" w:hAnsiTheme="minorHAnsi" w:cstheme="minorHAnsi"/>
          <w:sz w:val="22"/>
          <w:szCs w:val="22"/>
          <w:lang w:val="en-CA"/>
        </w:rPr>
        <w:t xml:space="preserve"> however</w:t>
      </w:r>
      <w:r w:rsidR="006864D9">
        <w:rPr>
          <w:rFonts w:asciiTheme="minorHAnsi" w:hAnsiTheme="minorHAnsi" w:cstheme="minorHAnsi"/>
          <w:sz w:val="22"/>
          <w:szCs w:val="22"/>
          <w:lang w:val="en-CA"/>
        </w:rPr>
        <w:t>,</w:t>
      </w:r>
      <w:r w:rsidR="0057458E">
        <w:rPr>
          <w:rFonts w:asciiTheme="minorHAnsi" w:hAnsiTheme="minorHAnsi" w:cstheme="minorHAnsi"/>
          <w:sz w:val="22"/>
          <w:szCs w:val="22"/>
          <w:lang w:val="en-CA"/>
        </w:rPr>
        <w:t xml:space="preserve"> do not seem to be vulnerable to harvest</w:t>
      </w:r>
      <w:r w:rsidR="00531FEF">
        <w:rPr>
          <w:rFonts w:asciiTheme="minorHAnsi" w:hAnsiTheme="minorHAnsi" w:cstheme="minorHAnsi"/>
          <w:sz w:val="22"/>
          <w:szCs w:val="22"/>
          <w:lang w:val="en-CA"/>
        </w:rPr>
        <w:t xml:space="preserve">; most of the bears that have been harvested in SH were previously biopsied in SH while most of the bears harvested in WH </w:t>
      </w:r>
      <w:r w:rsidR="000540D4">
        <w:rPr>
          <w:rFonts w:asciiTheme="minorHAnsi" w:hAnsiTheme="minorHAnsi" w:cstheme="minorHAnsi"/>
          <w:sz w:val="22"/>
          <w:szCs w:val="22"/>
          <w:lang w:val="en-CA"/>
        </w:rPr>
        <w:t xml:space="preserve">were bears that were previously sampled in </w:t>
      </w:r>
      <w:r w:rsidR="006864D9">
        <w:rPr>
          <w:rFonts w:asciiTheme="minorHAnsi" w:hAnsiTheme="minorHAnsi" w:cstheme="minorHAnsi"/>
          <w:sz w:val="22"/>
          <w:szCs w:val="22"/>
          <w:lang w:val="en-CA"/>
        </w:rPr>
        <w:t xml:space="preserve">the </w:t>
      </w:r>
      <w:r w:rsidR="002F62DE">
        <w:rPr>
          <w:rFonts w:asciiTheme="minorHAnsi" w:hAnsiTheme="minorHAnsi" w:cstheme="minorHAnsi"/>
          <w:sz w:val="22"/>
          <w:szCs w:val="22"/>
          <w:lang w:val="en-CA"/>
        </w:rPr>
        <w:t xml:space="preserve">ECCC </w:t>
      </w:r>
      <w:r w:rsidR="000540D4">
        <w:rPr>
          <w:rFonts w:asciiTheme="minorHAnsi" w:hAnsiTheme="minorHAnsi" w:cstheme="minorHAnsi"/>
          <w:sz w:val="22"/>
          <w:szCs w:val="22"/>
          <w:lang w:val="en-CA"/>
        </w:rPr>
        <w:t xml:space="preserve">long-term </w:t>
      </w:r>
      <w:r w:rsidR="00814B39">
        <w:rPr>
          <w:rFonts w:asciiTheme="minorHAnsi" w:hAnsiTheme="minorHAnsi" w:cstheme="minorHAnsi"/>
          <w:sz w:val="22"/>
          <w:szCs w:val="22"/>
          <w:lang w:val="en-CA"/>
        </w:rPr>
        <w:t xml:space="preserve">core area, north of Cape </w:t>
      </w:r>
      <w:proofErr w:type="spellStart"/>
      <w:r w:rsidR="00814B39">
        <w:rPr>
          <w:rFonts w:asciiTheme="minorHAnsi" w:hAnsiTheme="minorHAnsi" w:cstheme="minorHAnsi"/>
          <w:sz w:val="22"/>
          <w:szCs w:val="22"/>
          <w:lang w:val="en-CA"/>
        </w:rPr>
        <w:t>Tatnam</w:t>
      </w:r>
      <w:proofErr w:type="spellEnd"/>
      <w:r w:rsidR="00814B39">
        <w:rPr>
          <w:rFonts w:asciiTheme="minorHAnsi" w:hAnsiTheme="minorHAnsi" w:cstheme="minorHAnsi"/>
          <w:sz w:val="22"/>
          <w:szCs w:val="22"/>
          <w:lang w:val="en-CA"/>
        </w:rPr>
        <w:t xml:space="preserve">. </w:t>
      </w:r>
      <w:r w:rsidR="0013484F">
        <w:rPr>
          <w:rFonts w:asciiTheme="minorHAnsi" w:hAnsiTheme="minorHAnsi" w:cstheme="minorHAnsi"/>
          <w:sz w:val="22"/>
          <w:szCs w:val="22"/>
          <w:lang w:val="en-CA"/>
        </w:rPr>
        <w:t>S</w:t>
      </w:r>
      <w:r w:rsidR="0084441C">
        <w:rPr>
          <w:rFonts w:asciiTheme="minorHAnsi" w:hAnsiTheme="minorHAnsi" w:cstheme="minorHAnsi"/>
          <w:sz w:val="22"/>
          <w:szCs w:val="22"/>
          <w:lang w:val="en-CA"/>
        </w:rPr>
        <w:t xml:space="preserve">everal </w:t>
      </w:r>
      <w:r w:rsidR="0013484F">
        <w:rPr>
          <w:rFonts w:asciiTheme="minorHAnsi" w:hAnsiTheme="minorHAnsi" w:cstheme="minorHAnsi"/>
          <w:sz w:val="22"/>
          <w:szCs w:val="22"/>
          <w:lang w:val="en-CA"/>
        </w:rPr>
        <w:t xml:space="preserve">comments were raised </w:t>
      </w:r>
      <w:r w:rsidR="00047053">
        <w:rPr>
          <w:rFonts w:asciiTheme="minorHAnsi" w:hAnsiTheme="minorHAnsi" w:cstheme="minorHAnsi"/>
          <w:sz w:val="22"/>
          <w:szCs w:val="22"/>
          <w:lang w:val="en-CA"/>
        </w:rPr>
        <w:t xml:space="preserve">regarding the </w:t>
      </w:r>
      <w:r w:rsidR="00246628">
        <w:rPr>
          <w:rFonts w:asciiTheme="minorHAnsi" w:hAnsiTheme="minorHAnsi" w:cstheme="minorHAnsi"/>
          <w:sz w:val="22"/>
          <w:szCs w:val="22"/>
          <w:lang w:val="en-CA"/>
        </w:rPr>
        <w:t xml:space="preserve">modeling </w:t>
      </w:r>
      <w:r w:rsidR="00047053">
        <w:rPr>
          <w:rFonts w:asciiTheme="minorHAnsi" w:hAnsiTheme="minorHAnsi" w:cstheme="minorHAnsi"/>
          <w:sz w:val="22"/>
          <w:szCs w:val="22"/>
          <w:lang w:val="en-CA"/>
        </w:rPr>
        <w:t>methodology</w:t>
      </w:r>
      <w:r w:rsidR="00246628">
        <w:rPr>
          <w:rFonts w:asciiTheme="minorHAnsi" w:hAnsiTheme="minorHAnsi" w:cstheme="minorHAnsi"/>
          <w:sz w:val="22"/>
          <w:szCs w:val="22"/>
          <w:lang w:val="en-CA"/>
        </w:rPr>
        <w:t>,</w:t>
      </w:r>
      <w:r w:rsidR="00047053">
        <w:rPr>
          <w:rFonts w:asciiTheme="minorHAnsi" w:hAnsiTheme="minorHAnsi" w:cstheme="minorHAnsi"/>
          <w:sz w:val="22"/>
          <w:szCs w:val="22"/>
          <w:lang w:val="en-CA"/>
        </w:rPr>
        <w:t xml:space="preserve"> interpretation of </w:t>
      </w:r>
      <w:r w:rsidR="00246628">
        <w:rPr>
          <w:rFonts w:asciiTheme="minorHAnsi" w:hAnsiTheme="minorHAnsi" w:cstheme="minorHAnsi"/>
          <w:sz w:val="22"/>
          <w:szCs w:val="22"/>
          <w:lang w:val="en-CA"/>
        </w:rPr>
        <w:t xml:space="preserve">the results as well as management implications </w:t>
      </w:r>
      <w:r w:rsidR="003E306A">
        <w:rPr>
          <w:rFonts w:asciiTheme="minorHAnsi" w:hAnsiTheme="minorHAnsi" w:cstheme="minorHAnsi"/>
          <w:sz w:val="22"/>
          <w:szCs w:val="22"/>
          <w:lang w:val="en-CA"/>
        </w:rPr>
        <w:t>for</w:t>
      </w:r>
      <w:r w:rsidR="00246628">
        <w:rPr>
          <w:rFonts w:asciiTheme="minorHAnsi" w:hAnsiTheme="minorHAnsi" w:cstheme="minorHAnsi"/>
          <w:sz w:val="22"/>
          <w:szCs w:val="22"/>
          <w:lang w:val="en-CA"/>
        </w:rPr>
        <w:t xml:space="preserve"> both subpopulations</w:t>
      </w:r>
      <w:r w:rsidR="003E306A">
        <w:rPr>
          <w:rFonts w:asciiTheme="minorHAnsi" w:hAnsiTheme="minorHAnsi" w:cstheme="minorHAnsi"/>
          <w:sz w:val="22"/>
          <w:szCs w:val="22"/>
          <w:lang w:val="en-CA"/>
        </w:rPr>
        <w:t xml:space="preserve">. </w:t>
      </w:r>
    </w:p>
    <w:p w14:paraId="6CB9B25D" w14:textId="19CFB153" w:rsidR="00241E51" w:rsidRPr="00A978D2" w:rsidRDefault="00241E51" w:rsidP="00875376">
      <w:pPr>
        <w:spacing w:before="120"/>
        <w:jc w:val="both"/>
        <w:rPr>
          <w:rFonts w:asciiTheme="minorHAnsi" w:hAnsiTheme="minorHAnsi" w:cstheme="minorHAnsi"/>
          <w:sz w:val="22"/>
          <w:szCs w:val="22"/>
          <w:lang w:val="en-CA"/>
        </w:rPr>
      </w:pPr>
      <w:r>
        <w:rPr>
          <w:rFonts w:asciiTheme="minorHAnsi" w:hAnsiTheme="minorHAnsi" w:cstheme="minorHAnsi"/>
          <w:sz w:val="22"/>
          <w:szCs w:val="22"/>
          <w:lang w:val="en-CA"/>
        </w:rPr>
        <w:t xml:space="preserve">The </w:t>
      </w:r>
      <w:r w:rsidR="00223BE8">
        <w:rPr>
          <w:rFonts w:asciiTheme="minorHAnsi" w:hAnsiTheme="minorHAnsi" w:cstheme="minorHAnsi"/>
          <w:sz w:val="22"/>
          <w:szCs w:val="22"/>
          <w:lang w:val="en-CA"/>
        </w:rPr>
        <w:t>last</w:t>
      </w:r>
      <w:r>
        <w:rPr>
          <w:rFonts w:asciiTheme="minorHAnsi" w:hAnsiTheme="minorHAnsi" w:cstheme="minorHAnsi"/>
          <w:sz w:val="22"/>
          <w:szCs w:val="22"/>
          <w:lang w:val="en-CA"/>
        </w:rPr>
        <w:t xml:space="preserve"> presentation was </w:t>
      </w:r>
      <w:r w:rsidR="00E43137">
        <w:rPr>
          <w:rFonts w:asciiTheme="minorHAnsi" w:hAnsiTheme="minorHAnsi" w:cstheme="minorHAnsi"/>
          <w:sz w:val="22"/>
          <w:szCs w:val="22"/>
          <w:lang w:val="en-CA"/>
        </w:rPr>
        <w:t xml:space="preserve">given by </w:t>
      </w:r>
      <w:r w:rsidR="00324922">
        <w:rPr>
          <w:rFonts w:asciiTheme="minorHAnsi" w:hAnsiTheme="minorHAnsi" w:cstheme="minorHAnsi"/>
          <w:sz w:val="22"/>
          <w:szCs w:val="22"/>
          <w:lang w:val="en-CA"/>
        </w:rPr>
        <w:t xml:space="preserve">Kt </w:t>
      </w:r>
      <w:r w:rsidR="00E43137">
        <w:rPr>
          <w:rFonts w:asciiTheme="minorHAnsi" w:hAnsiTheme="minorHAnsi" w:cstheme="minorHAnsi"/>
          <w:sz w:val="22"/>
          <w:szCs w:val="22"/>
          <w:lang w:val="en-CA"/>
        </w:rPr>
        <w:t>Miller</w:t>
      </w:r>
      <w:r w:rsidR="00095E4A">
        <w:rPr>
          <w:rFonts w:asciiTheme="minorHAnsi" w:hAnsiTheme="minorHAnsi" w:cstheme="minorHAnsi"/>
          <w:sz w:val="22"/>
          <w:szCs w:val="22"/>
          <w:lang w:val="en-CA"/>
        </w:rPr>
        <w:t xml:space="preserve"> </w:t>
      </w:r>
      <w:r w:rsidR="00095E4A" w:rsidRPr="00095E4A">
        <w:rPr>
          <w:rFonts w:asciiTheme="minorHAnsi" w:hAnsiTheme="minorHAnsi" w:cstheme="minorHAnsi"/>
          <w:sz w:val="22"/>
          <w:szCs w:val="22"/>
          <w:lang w:val="en-CA"/>
        </w:rPr>
        <w:t>(MSc, Royal Rhodes University)</w:t>
      </w:r>
      <w:r w:rsidR="00095E4A">
        <w:rPr>
          <w:rFonts w:asciiTheme="minorHAnsi" w:hAnsiTheme="minorHAnsi" w:cstheme="minorHAnsi"/>
          <w:sz w:val="22"/>
          <w:szCs w:val="22"/>
          <w:lang w:val="en-CA"/>
        </w:rPr>
        <w:t xml:space="preserve"> and</w:t>
      </w:r>
      <w:r w:rsidR="00095E4A" w:rsidRPr="00095E4A">
        <w:rPr>
          <w:rFonts w:asciiTheme="minorHAnsi" w:hAnsiTheme="minorHAnsi" w:cstheme="minorHAnsi"/>
          <w:sz w:val="22"/>
          <w:szCs w:val="22"/>
          <w:lang w:val="en-CA"/>
        </w:rPr>
        <w:t xml:space="preserve"> Georgina Berg (collaborator, Cree elder)</w:t>
      </w:r>
      <w:r w:rsidR="00095E4A">
        <w:rPr>
          <w:rFonts w:asciiTheme="minorHAnsi" w:hAnsiTheme="minorHAnsi" w:cstheme="minorHAnsi"/>
          <w:sz w:val="22"/>
          <w:szCs w:val="22"/>
          <w:lang w:val="en-CA"/>
        </w:rPr>
        <w:t xml:space="preserve">. Their work </w:t>
      </w:r>
      <w:r w:rsidR="00493091">
        <w:rPr>
          <w:rFonts w:asciiTheme="minorHAnsi" w:hAnsiTheme="minorHAnsi" w:cstheme="minorHAnsi"/>
          <w:sz w:val="22"/>
          <w:szCs w:val="22"/>
          <w:lang w:val="en-CA"/>
        </w:rPr>
        <w:t xml:space="preserve">focussed on Indigenous knowledge related to human-polar bear coexistence in </w:t>
      </w:r>
      <w:r w:rsidR="006618A1">
        <w:rPr>
          <w:rFonts w:asciiTheme="minorHAnsi" w:hAnsiTheme="minorHAnsi" w:cstheme="minorHAnsi"/>
          <w:sz w:val="22"/>
          <w:szCs w:val="22"/>
          <w:lang w:val="en-CA"/>
        </w:rPr>
        <w:t xml:space="preserve">and around </w:t>
      </w:r>
      <w:r w:rsidR="00493091">
        <w:rPr>
          <w:rFonts w:asciiTheme="minorHAnsi" w:hAnsiTheme="minorHAnsi" w:cstheme="minorHAnsi"/>
          <w:sz w:val="22"/>
          <w:szCs w:val="22"/>
          <w:lang w:val="en-CA"/>
        </w:rPr>
        <w:t>Churchill</w:t>
      </w:r>
      <w:r w:rsidR="00AD281A">
        <w:rPr>
          <w:rFonts w:asciiTheme="minorHAnsi" w:hAnsiTheme="minorHAnsi" w:cstheme="minorHAnsi"/>
          <w:sz w:val="22"/>
          <w:szCs w:val="22"/>
          <w:lang w:val="en-CA"/>
        </w:rPr>
        <w:t>, Manitoba</w:t>
      </w:r>
      <w:r w:rsidR="00493091">
        <w:rPr>
          <w:rFonts w:asciiTheme="minorHAnsi" w:hAnsiTheme="minorHAnsi" w:cstheme="minorHAnsi"/>
          <w:sz w:val="22"/>
          <w:szCs w:val="22"/>
          <w:lang w:val="en-CA"/>
        </w:rPr>
        <w:t xml:space="preserve"> </w:t>
      </w:r>
      <w:r w:rsidR="00765569" w:rsidRPr="00765569">
        <w:rPr>
          <w:rFonts w:asciiTheme="minorHAnsi" w:hAnsiTheme="minorHAnsi" w:cstheme="minorHAnsi"/>
          <w:sz w:val="22"/>
          <w:szCs w:val="22"/>
          <w:lang w:val="en-CA"/>
        </w:rPr>
        <w:t>in the distant past, past</w:t>
      </w:r>
      <w:r w:rsidR="006618A1">
        <w:rPr>
          <w:rFonts w:asciiTheme="minorHAnsi" w:hAnsiTheme="minorHAnsi" w:cstheme="minorHAnsi"/>
          <w:sz w:val="22"/>
          <w:szCs w:val="22"/>
          <w:lang w:val="en-CA"/>
        </w:rPr>
        <w:t>,</w:t>
      </w:r>
      <w:r w:rsidR="00765569" w:rsidRPr="00765569">
        <w:rPr>
          <w:rFonts w:asciiTheme="minorHAnsi" w:hAnsiTheme="minorHAnsi" w:cstheme="minorHAnsi"/>
          <w:sz w:val="22"/>
          <w:szCs w:val="22"/>
          <w:lang w:val="en-CA"/>
        </w:rPr>
        <w:t xml:space="preserve"> present</w:t>
      </w:r>
      <w:r w:rsidR="006618A1">
        <w:rPr>
          <w:rFonts w:asciiTheme="minorHAnsi" w:hAnsiTheme="minorHAnsi" w:cstheme="minorHAnsi"/>
          <w:sz w:val="22"/>
          <w:szCs w:val="22"/>
          <w:lang w:val="en-CA"/>
        </w:rPr>
        <w:t xml:space="preserve"> and future</w:t>
      </w:r>
      <w:r w:rsidR="00493091">
        <w:rPr>
          <w:rFonts w:asciiTheme="minorHAnsi" w:hAnsiTheme="minorHAnsi" w:cstheme="minorHAnsi"/>
          <w:sz w:val="22"/>
          <w:szCs w:val="22"/>
          <w:lang w:val="en-CA"/>
        </w:rPr>
        <w:t>.</w:t>
      </w:r>
      <w:r w:rsidR="0063126A">
        <w:rPr>
          <w:rFonts w:asciiTheme="minorHAnsi" w:hAnsiTheme="minorHAnsi" w:cstheme="minorHAnsi"/>
          <w:sz w:val="22"/>
          <w:szCs w:val="22"/>
          <w:lang w:val="en-CA"/>
        </w:rPr>
        <w:t xml:space="preserve"> </w:t>
      </w:r>
      <w:r w:rsidR="001D5A4B">
        <w:rPr>
          <w:rFonts w:asciiTheme="minorHAnsi" w:hAnsiTheme="minorHAnsi" w:cstheme="minorHAnsi"/>
          <w:sz w:val="22"/>
          <w:szCs w:val="22"/>
          <w:lang w:val="en-CA"/>
        </w:rPr>
        <w:t xml:space="preserve">This was a community-based research </w:t>
      </w:r>
      <w:r w:rsidR="00AD281A">
        <w:rPr>
          <w:rFonts w:asciiTheme="minorHAnsi" w:hAnsiTheme="minorHAnsi" w:cstheme="minorHAnsi"/>
          <w:sz w:val="22"/>
          <w:szCs w:val="22"/>
          <w:lang w:val="en-CA"/>
        </w:rPr>
        <w:t xml:space="preserve">project </w:t>
      </w:r>
      <w:r w:rsidR="00460F95">
        <w:rPr>
          <w:rFonts w:asciiTheme="minorHAnsi" w:hAnsiTheme="minorHAnsi" w:cstheme="minorHAnsi"/>
          <w:sz w:val="22"/>
          <w:szCs w:val="22"/>
          <w:lang w:val="en-CA"/>
        </w:rPr>
        <w:t xml:space="preserve">aiming at </w:t>
      </w:r>
      <w:r w:rsidR="00BF253B">
        <w:rPr>
          <w:rFonts w:asciiTheme="minorHAnsi" w:hAnsiTheme="minorHAnsi" w:cstheme="minorHAnsi"/>
          <w:sz w:val="22"/>
          <w:szCs w:val="22"/>
          <w:lang w:val="en-CA"/>
        </w:rPr>
        <w:t xml:space="preserve">a </w:t>
      </w:r>
      <w:r w:rsidR="00460F95">
        <w:rPr>
          <w:rFonts w:asciiTheme="minorHAnsi" w:hAnsiTheme="minorHAnsi" w:cstheme="minorHAnsi"/>
          <w:sz w:val="22"/>
          <w:szCs w:val="22"/>
          <w:lang w:val="en-CA"/>
        </w:rPr>
        <w:t>coproduction of knowledge</w:t>
      </w:r>
      <w:r w:rsidR="005605EB">
        <w:rPr>
          <w:rFonts w:asciiTheme="minorHAnsi" w:hAnsiTheme="minorHAnsi" w:cstheme="minorHAnsi"/>
          <w:sz w:val="22"/>
          <w:szCs w:val="22"/>
          <w:lang w:val="en-CA"/>
        </w:rPr>
        <w:t xml:space="preserve"> and </w:t>
      </w:r>
      <w:r w:rsidR="00BF253B">
        <w:rPr>
          <w:rFonts w:asciiTheme="minorHAnsi" w:hAnsiTheme="minorHAnsi" w:cstheme="minorHAnsi"/>
          <w:sz w:val="22"/>
          <w:szCs w:val="22"/>
          <w:lang w:val="en-CA"/>
        </w:rPr>
        <w:t xml:space="preserve">a </w:t>
      </w:r>
      <w:r w:rsidR="005605EB">
        <w:rPr>
          <w:rFonts w:asciiTheme="minorHAnsi" w:hAnsiTheme="minorHAnsi" w:cstheme="minorHAnsi"/>
          <w:sz w:val="22"/>
          <w:szCs w:val="22"/>
          <w:lang w:val="en-CA"/>
        </w:rPr>
        <w:t>collaborative development of the themes that would be addressed</w:t>
      </w:r>
      <w:r w:rsidR="00BF253B">
        <w:rPr>
          <w:rFonts w:asciiTheme="minorHAnsi" w:hAnsiTheme="minorHAnsi" w:cstheme="minorHAnsi"/>
          <w:sz w:val="22"/>
          <w:szCs w:val="22"/>
          <w:lang w:val="en-CA"/>
        </w:rPr>
        <w:t xml:space="preserve"> according to </w:t>
      </w:r>
      <w:r w:rsidR="005E1824">
        <w:rPr>
          <w:rFonts w:asciiTheme="minorHAnsi" w:hAnsiTheme="minorHAnsi" w:cstheme="minorHAnsi"/>
          <w:sz w:val="22"/>
          <w:szCs w:val="22"/>
          <w:lang w:val="en-CA"/>
        </w:rPr>
        <w:t>participants interests</w:t>
      </w:r>
      <w:r w:rsidR="00B249B5">
        <w:rPr>
          <w:rFonts w:asciiTheme="minorHAnsi" w:hAnsiTheme="minorHAnsi" w:cstheme="minorHAnsi"/>
          <w:sz w:val="22"/>
          <w:szCs w:val="22"/>
          <w:lang w:val="en-CA"/>
        </w:rPr>
        <w:t>. The a</w:t>
      </w:r>
      <w:r w:rsidR="00B249B5" w:rsidRPr="00B249B5">
        <w:rPr>
          <w:rFonts w:asciiTheme="minorHAnsi" w:hAnsiTheme="minorHAnsi" w:cstheme="minorHAnsi"/>
          <w:sz w:val="22"/>
          <w:szCs w:val="22"/>
          <w:lang w:val="en-CA"/>
        </w:rPr>
        <w:t>pproach to gather knowledge</w:t>
      </w:r>
      <w:r w:rsidR="00B249B5">
        <w:rPr>
          <w:rFonts w:asciiTheme="minorHAnsi" w:hAnsiTheme="minorHAnsi" w:cstheme="minorHAnsi"/>
          <w:sz w:val="22"/>
          <w:szCs w:val="22"/>
          <w:lang w:val="en-CA"/>
        </w:rPr>
        <w:t xml:space="preserve"> was</w:t>
      </w:r>
      <w:r w:rsidR="00B249B5" w:rsidRPr="00B249B5">
        <w:rPr>
          <w:rFonts w:asciiTheme="minorHAnsi" w:hAnsiTheme="minorHAnsi" w:cstheme="minorHAnsi"/>
          <w:sz w:val="22"/>
          <w:szCs w:val="22"/>
          <w:lang w:val="en-CA"/>
        </w:rPr>
        <w:t xml:space="preserve"> based on small group discussion </w:t>
      </w:r>
      <w:r w:rsidR="00A43823">
        <w:rPr>
          <w:rFonts w:asciiTheme="minorHAnsi" w:hAnsiTheme="minorHAnsi" w:cstheme="minorHAnsi"/>
          <w:sz w:val="22"/>
          <w:szCs w:val="22"/>
          <w:lang w:val="en-CA"/>
        </w:rPr>
        <w:t>(</w:t>
      </w:r>
      <w:r w:rsidR="00B249B5" w:rsidRPr="00B249B5">
        <w:rPr>
          <w:rFonts w:asciiTheme="minorHAnsi" w:hAnsiTheme="minorHAnsi" w:cstheme="minorHAnsi"/>
          <w:sz w:val="22"/>
          <w:szCs w:val="22"/>
          <w:lang w:val="en-CA"/>
        </w:rPr>
        <w:t>sharing circle</w:t>
      </w:r>
      <w:r w:rsidR="005E1824">
        <w:rPr>
          <w:rFonts w:asciiTheme="minorHAnsi" w:hAnsiTheme="minorHAnsi" w:cstheme="minorHAnsi"/>
          <w:sz w:val="22"/>
          <w:szCs w:val="22"/>
          <w:lang w:val="en-CA"/>
        </w:rPr>
        <w:t>s</w:t>
      </w:r>
      <w:r w:rsidR="00B249B5" w:rsidRPr="00B249B5">
        <w:rPr>
          <w:rFonts w:asciiTheme="minorHAnsi" w:hAnsiTheme="minorHAnsi" w:cstheme="minorHAnsi"/>
          <w:sz w:val="22"/>
          <w:szCs w:val="22"/>
          <w:lang w:val="en-CA"/>
        </w:rPr>
        <w:t>/story telling approach</w:t>
      </w:r>
      <w:r w:rsidR="00A43823">
        <w:rPr>
          <w:rFonts w:asciiTheme="minorHAnsi" w:hAnsiTheme="minorHAnsi" w:cstheme="minorHAnsi"/>
          <w:sz w:val="22"/>
          <w:szCs w:val="22"/>
          <w:lang w:val="en-CA"/>
        </w:rPr>
        <w:t>)</w:t>
      </w:r>
      <w:r w:rsidR="00B249B5" w:rsidRPr="00B249B5">
        <w:rPr>
          <w:rFonts w:asciiTheme="minorHAnsi" w:hAnsiTheme="minorHAnsi" w:cstheme="minorHAnsi"/>
          <w:sz w:val="22"/>
          <w:szCs w:val="22"/>
          <w:lang w:val="en-CA"/>
        </w:rPr>
        <w:t xml:space="preserve"> to share knowledge</w:t>
      </w:r>
      <w:r w:rsidR="00A43823">
        <w:rPr>
          <w:rFonts w:asciiTheme="minorHAnsi" w:hAnsiTheme="minorHAnsi" w:cstheme="minorHAnsi"/>
          <w:sz w:val="22"/>
          <w:szCs w:val="22"/>
          <w:lang w:val="en-CA"/>
        </w:rPr>
        <w:t xml:space="preserve"> among </w:t>
      </w:r>
      <w:r w:rsidR="00324922">
        <w:rPr>
          <w:rFonts w:asciiTheme="minorHAnsi" w:hAnsiTheme="minorHAnsi" w:cstheme="minorHAnsi"/>
          <w:sz w:val="22"/>
          <w:szCs w:val="22"/>
          <w:lang w:val="en-CA"/>
        </w:rPr>
        <w:t>Indigenous knowledge (</w:t>
      </w:r>
      <w:r w:rsidR="00A43823">
        <w:rPr>
          <w:rFonts w:asciiTheme="minorHAnsi" w:hAnsiTheme="minorHAnsi" w:cstheme="minorHAnsi"/>
          <w:sz w:val="22"/>
          <w:szCs w:val="22"/>
          <w:lang w:val="en-CA"/>
        </w:rPr>
        <w:t>IK</w:t>
      </w:r>
      <w:r w:rsidR="00324922">
        <w:rPr>
          <w:rFonts w:asciiTheme="minorHAnsi" w:hAnsiTheme="minorHAnsi" w:cstheme="minorHAnsi"/>
          <w:sz w:val="22"/>
          <w:szCs w:val="22"/>
          <w:lang w:val="en-CA"/>
        </w:rPr>
        <w:t>)</w:t>
      </w:r>
      <w:r w:rsidR="00A43823">
        <w:rPr>
          <w:rFonts w:asciiTheme="minorHAnsi" w:hAnsiTheme="minorHAnsi" w:cstheme="minorHAnsi"/>
          <w:sz w:val="22"/>
          <w:szCs w:val="22"/>
          <w:lang w:val="en-CA"/>
        </w:rPr>
        <w:t xml:space="preserve"> keepers</w:t>
      </w:r>
      <w:r w:rsidR="00B249B5" w:rsidRPr="00B249B5">
        <w:rPr>
          <w:rFonts w:asciiTheme="minorHAnsi" w:hAnsiTheme="minorHAnsi" w:cstheme="minorHAnsi"/>
          <w:sz w:val="22"/>
          <w:szCs w:val="22"/>
          <w:lang w:val="en-CA"/>
        </w:rPr>
        <w:t>.</w:t>
      </w:r>
      <w:r w:rsidR="00A43823">
        <w:rPr>
          <w:rFonts w:asciiTheme="minorHAnsi" w:hAnsiTheme="minorHAnsi" w:cstheme="minorHAnsi"/>
          <w:sz w:val="22"/>
          <w:szCs w:val="22"/>
          <w:lang w:val="en-CA"/>
        </w:rPr>
        <w:t xml:space="preserve"> Participants f</w:t>
      </w:r>
      <w:r w:rsidR="00B249B5" w:rsidRPr="00B249B5">
        <w:rPr>
          <w:rFonts w:asciiTheme="minorHAnsi" w:hAnsiTheme="minorHAnsi" w:cstheme="minorHAnsi"/>
          <w:sz w:val="22"/>
          <w:szCs w:val="22"/>
          <w:lang w:val="en-CA"/>
        </w:rPr>
        <w:t xml:space="preserve">rom 5 different nations </w:t>
      </w:r>
      <w:r w:rsidR="00A43823">
        <w:rPr>
          <w:rFonts w:asciiTheme="minorHAnsi" w:hAnsiTheme="minorHAnsi" w:cstheme="minorHAnsi"/>
          <w:sz w:val="22"/>
          <w:szCs w:val="22"/>
          <w:lang w:val="en-CA"/>
        </w:rPr>
        <w:t xml:space="preserve">present in </w:t>
      </w:r>
      <w:r w:rsidR="00B249B5" w:rsidRPr="00B249B5">
        <w:rPr>
          <w:rFonts w:asciiTheme="minorHAnsi" w:hAnsiTheme="minorHAnsi" w:cstheme="minorHAnsi"/>
          <w:sz w:val="22"/>
          <w:szCs w:val="22"/>
          <w:lang w:val="en-CA"/>
        </w:rPr>
        <w:t>the area (Dene, Cree, Inuit, Metis, S</w:t>
      </w:r>
      <w:r w:rsidR="00D32B81">
        <w:rPr>
          <w:rFonts w:asciiTheme="minorHAnsi" w:hAnsiTheme="minorHAnsi" w:cstheme="minorHAnsi"/>
          <w:sz w:val="22"/>
          <w:szCs w:val="22"/>
          <w:lang w:val="en-CA"/>
        </w:rPr>
        <w:t>iou</w:t>
      </w:r>
      <w:r w:rsidR="00B249B5" w:rsidRPr="00B249B5">
        <w:rPr>
          <w:rFonts w:asciiTheme="minorHAnsi" w:hAnsiTheme="minorHAnsi" w:cstheme="minorHAnsi"/>
          <w:sz w:val="22"/>
          <w:szCs w:val="22"/>
          <w:lang w:val="en-CA"/>
        </w:rPr>
        <w:t>x)</w:t>
      </w:r>
      <w:r w:rsidR="009B3204">
        <w:rPr>
          <w:rFonts w:asciiTheme="minorHAnsi" w:hAnsiTheme="minorHAnsi" w:cstheme="minorHAnsi"/>
          <w:sz w:val="22"/>
          <w:szCs w:val="22"/>
          <w:lang w:val="en-CA"/>
        </w:rPr>
        <w:t xml:space="preserve"> were part of the project, including </w:t>
      </w:r>
      <w:r w:rsidR="00FB27E4">
        <w:rPr>
          <w:rFonts w:asciiTheme="minorHAnsi" w:hAnsiTheme="minorHAnsi" w:cstheme="minorHAnsi"/>
          <w:sz w:val="22"/>
          <w:szCs w:val="22"/>
          <w:lang w:val="en-CA"/>
        </w:rPr>
        <w:t>e</w:t>
      </w:r>
      <w:r w:rsidR="00B249B5" w:rsidRPr="00B249B5">
        <w:rPr>
          <w:rFonts w:asciiTheme="minorHAnsi" w:hAnsiTheme="minorHAnsi" w:cstheme="minorHAnsi"/>
          <w:sz w:val="22"/>
          <w:szCs w:val="22"/>
          <w:lang w:val="en-CA"/>
        </w:rPr>
        <w:t>lders</w:t>
      </w:r>
      <w:r w:rsidR="00FB27E4">
        <w:rPr>
          <w:rFonts w:asciiTheme="minorHAnsi" w:hAnsiTheme="minorHAnsi" w:cstheme="minorHAnsi"/>
          <w:sz w:val="22"/>
          <w:szCs w:val="22"/>
          <w:lang w:val="en-CA"/>
        </w:rPr>
        <w:t xml:space="preserve"> as well as </w:t>
      </w:r>
      <w:r w:rsidR="00B249B5" w:rsidRPr="00B249B5">
        <w:rPr>
          <w:rFonts w:asciiTheme="minorHAnsi" w:hAnsiTheme="minorHAnsi" w:cstheme="minorHAnsi"/>
          <w:sz w:val="22"/>
          <w:szCs w:val="22"/>
          <w:lang w:val="en-CA"/>
        </w:rPr>
        <w:t xml:space="preserve">youth. </w:t>
      </w:r>
      <w:r w:rsidR="00117E1A">
        <w:rPr>
          <w:rFonts w:asciiTheme="minorHAnsi" w:hAnsiTheme="minorHAnsi" w:cstheme="minorHAnsi"/>
          <w:sz w:val="22"/>
          <w:szCs w:val="22"/>
          <w:lang w:val="en-CA"/>
        </w:rPr>
        <w:t>The project led to the development of four podcast</w:t>
      </w:r>
      <w:r w:rsidR="006618A1">
        <w:rPr>
          <w:rFonts w:asciiTheme="minorHAnsi" w:hAnsiTheme="minorHAnsi" w:cstheme="minorHAnsi"/>
          <w:sz w:val="22"/>
          <w:szCs w:val="22"/>
          <w:lang w:val="en-CA"/>
        </w:rPr>
        <w:t xml:space="preserve"> episodes</w:t>
      </w:r>
      <w:r w:rsidR="00117E1A">
        <w:rPr>
          <w:rFonts w:asciiTheme="minorHAnsi" w:hAnsiTheme="minorHAnsi" w:cstheme="minorHAnsi"/>
          <w:sz w:val="22"/>
          <w:szCs w:val="22"/>
          <w:lang w:val="en-CA"/>
        </w:rPr>
        <w:t xml:space="preserve">. It </w:t>
      </w:r>
      <w:r w:rsidR="006540F6">
        <w:rPr>
          <w:rFonts w:asciiTheme="minorHAnsi" w:hAnsiTheme="minorHAnsi" w:cstheme="minorHAnsi"/>
          <w:sz w:val="22"/>
          <w:szCs w:val="22"/>
          <w:lang w:val="en-CA"/>
        </w:rPr>
        <w:t xml:space="preserve">addressed several topics </w:t>
      </w:r>
      <w:r w:rsidR="00EE312D">
        <w:rPr>
          <w:rFonts w:asciiTheme="minorHAnsi" w:hAnsiTheme="minorHAnsi" w:cstheme="minorHAnsi"/>
          <w:sz w:val="22"/>
          <w:szCs w:val="22"/>
          <w:lang w:val="en-CA"/>
        </w:rPr>
        <w:t>looking</w:t>
      </w:r>
      <w:r w:rsidR="006540F6">
        <w:rPr>
          <w:rFonts w:asciiTheme="minorHAnsi" w:hAnsiTheme="minorHAnsi" w:cstheme="minorHAnsi"/>
          <w:sz w:val="22"/>
          <w:szCs w:val="22"/>
          <w:lang w:val="en-CA"/>
        </w:rPr>
        <w:t xml:space="preserve"> a</w:t>
      </w:r>
      <w:r w:rsidR="00EE312D">
        <w:rPr>
          <w:rFonts w:asciiTheme="minorHAnsi" w:hAnsiTheme="minorHAnsi" w:cstheme="minorHAnsi"/>
          <w:sz w:val="22"/>
          <w:szCs w:val="22"/>
          <w:lang w:val="en-CA"/>
        </w:rPr>
        <w:t xml:space="preserve">t </w:t>
      </w:r>
      <w:r w:rsidR="006540F6">
        <w:rPr>
          <w:rFonts w:asciiTheme="minorHAnsi" w:hAnsiTheme="minorHAnsi" w:cstheme="minorHAnsi"/>
          <w:sz w:val="22"/>
          <w:szCs w:val="22"/>
          <w:lang w:val="en-CA"/>
        </w:rPr>
        <w:t>how t</w:t>
      </w:r>
      <w:r w:rsidR="00B249B5" w:rsidRPr="00B249B5">
        <w:rPr>
          <w:rFonts w:asciiTheme="minorHAnsi" w:hAnsiTheme="minorHAnsi" w:cstheme="minorHAnsi"/>
          <w:sz w:val="22"/>
          <w:szCs w:val="22"/>
          <w:lang w:val="en-CA"/>
        </w:rPr>
        <w:t>hings change</w:t>
      </w:r>
      <w:r w:rsidR="006540F6">
        <w:rPr>
          <w:rFonts w:asciiTheme="minorHAnsi" w:hAnsiTheme="minorHAnsi" w:cstheme="minorHAnsi"/>
          <w:sz w:val="22"/>
          <w:szCs w:val="22"/>
          <w:lang w:val="en-CA"/>
        </w:rPr>
        <w:t>d</w:t>
      </w:r>
      <w:r w:rsidR="00B249B5" w:rsidRPr="00B249B5">
        <w:rPr>
          <w:rFonts w:asciiTheme="minorHAnsi" w:hAnsiTheme="minorHAnsi" w:cstheme="minorHAnsi"/>
          <w:sz w:val="22"/>
          <w:szCs w:val="22"/>
          <w:lang w:val="en-CA"/>
        </w:rPr>
        <w:t xml:space="preserve"> from </w:t>
      </w:r>
      <w:r w:rsidR="006540F6">
        <w:rPr>
          <w:rFonts w:asciiTheme="minorHAnsi" w:hAnsiTheme="minorHAnsi" w:cstheme="minorHAnsi"/>
          <w:sz w:val="22"/>
          <w:szCs w:val="22"/>
          <w:lang w:val="en-CA"/>
        </w:rPr>
        <w:t xml:space="preserve">the </w:t>
      </w:r>
      <w:r w:rsidR="00AD281A">
        <w:rPr>
          <w:rFonts w:asciiTheme="minorHAnsi" w:hAnsiTheme="minorHAnsi" w:cstheme="minorHAnsi"/>
          <w:sz w:val="22"/>
          <w:szCs w:val="22"/>
          <w:lang w:val="en-CA"/>
        </w:rPr>
        <w:t>‘</w:t>
      </w:r>
      <w:r w:rsidR="00863455">
        <w:rPr>
          <w:rFonts w:asciiTheme="minorHAnsi" w:hAnsiTheme="minorHAnsi" w:cstheme="minorHAnsi"/>
          <w:sz w:val="22"/>
          <w:szCs w:val="22"/>
          <w:lang w:val="en-CA"/>
        </w:rPr>
        <w:t>D</w:t>
      </w:r>
      <w:r w:rsidR="00B249B5" w:rsidRPr="00B249B5">
        <w:rPr>
          <w:rFonts w:asciiTheme="minorHAnsi" w:hAnsiTheme="minorHAnsi" w:cstheme="minorHAnsi"/>
          <w:sz w:val="22"/>
          <w:szCs w:val="22"/>
          <w:lang w:val="en-CA"/>
        </w:rPr>
        <w:t>istant past</w:t>
      </w:r>
      <w:r w:rsidR="00AD281A">
        <w:rPr>
          <w:rFonts w:asciiTheme="minorHAnsi" w:hAnsiTheme="minorHAnsi" w:cstheme="minorHAnsi"/>
          <w:sz w:val="22"/>
          <w:szCs w:val="22"/>
          <w:lang w:val="en-CA"/>
        </w:rPr>
        <w:t>’</w:t>
      </w:r>
      <w:r w:rsidR="00B249B5" w:rsidRPr="00B249B5">
        <w:rPr>
          <w:rFonts w:asciiTheme="minorHAnsi" w:hAnsiTheme="minorHAnsi" w:cstheme="minorHAnsi"/>
          <w:sz w:val="22"/>
          <w:szCs w:val="22"/>
          <w:lang w:val="en-CA"/>
        </w:rPr>
        <w:t xml:space="preserve"> </w:t>
      </w:r>
      <w:r w:rsidR="006540F6">
        <w:rPr>
          <w:rFonts w:asciiTheme="minorHAnsi" w:hAnsiTheme="minorHAnsi" w:cstheme="minorHAnsi"/>
          <w:sz w:val="22"/>
          <w:szCs w:val="22"/>
          <w:lang w:val="en-CA"/>
        </w:rPr>
        <w:t xml:space="preserve">(prior to 1956-57 when Swamp Cree and </w:t>
      </w:r>
      <w:proofErr w:type="spellStart"/>
      <w:r w:rsidR="006540F6">
        <w:rPr>
          <w:rFonts w:asciiTheme="minorHAnsi" w:hAnsiTheme="minorHAnsi" w:cstheme="minorHAnsi"/>
          <w:sz w:val="22"/>
          <w:szCs w:val="22"/>
          <w:lang w:val="en-CA"/>
        </w:rPr>
        <w:t>Sayisi</w:t>
      </w:r>
      <w:proofErr w:type="spellEnd"/>
      <w:r w:rsidR="006540F6">
        <w:rPr>
          <w:rFonts w:asciiTheme="minorHAnsi" w:hAnsiTheme="minorHAnsi" w:cstheme="minorHAnsi"/>
          <w:sz w:val="22"/>
          <w:szCs w:val="22"/>
          <w:lang w:val="en-CA"/>
        </w:rPr>
        <w:t xml:space="preserve"> Dene were relocated to present day Churchill) </w:t>
      </w:r>
      <w:r w:rsidR="00B249B5" w:rsidRPr="00B249B5">
        <w:rPr>
          <w:rFonts w:asciiTheme="minorHAnsi" w:hAnsiTheme="minorHAnsi" w:cstheme="minorHAnsi"/>
          <w:sz w:val="22"/>
          <w:szCs w:val="22"/>
          <w:lang w:val="en-CA"/>
        </w:rPr>
        <w:t>whe</w:t>
      </w:r>
      <w:r w:rsidR="00A360AB">
        <w:rPr>
          <w:rFonts w:asciiTheme="minorHAnsi" w:hAnsiTheme="minorHAnsi" w:cstheme="minorHAnsi"/>
          <w:sz w:val="22"/>
          <w:szCs w:val="22"/>
          <w:lang w:val="en-CA"/>
        </w:rPr>
        <w:t>n there were</w:t>
      </w:r>
      <w:r w:rsidR="00B249B5" w:rsidRPr="00B249B5">
        <w:rPr>
          <w:rFonts w:asciiTheme="minorHAnsi" w:hAnsiTheme="minorHAnsi" w:cstheme="minorHAnsi"/>
          <w:sz w:val="22"/>
          <w:szCs w:val="22"/>
          <w:lang w:val="en-CA"/>
        </w:rPr>
        <w:t xml:space="preserve"> few bears</w:t>
      </w:r>
      <w:r w:rsidR="00A360AB">
        <w:rPr>
          <w:rFonts w:asciiTheme="minorHAnsi" w:hAnsiTheme="minorHAnsi" w:cstheme="minorHAnsi"/>
          <w:sz w:val="22"/>
          <w:szCs w:val="22"/>
          <w:lang w:val="en-CA"/>
        </w:rPr>
        <w:t xml:space="preserve"> in the area</w:t>
      </w:r>
      <w:r w:rsidR="00F8656B">
        <w:rPr>
          <w:rFonts w:asciiTheme="minorHAnsi" w:hAnsiTheme="minorHAnsi" w:cstheme="minorHAnsi"/>
          <w:sz w:val="22"/>
          <w:szCs w:val="22"/>
          <w:lang w:val="en-CA"/>
        </w:rPr>
        <w:t xml:space="preserve"> and they were</w:t>
      </w:r>
      <w:r w:rsidR="00B249B5" w:rsidRPr="00B249B5">
        <w:rPr>
          <w:rFonts w:asciiTheme="minorHAnsi" w:hAnsiTheme="minorHAnsi" w:cstheme="minorHAnsi"/>
          <w:sz w:val="22"/>
          <w:szCs w:val="22"/>
          <w:lang w:val="en-CA"/>
        </w:rPr>
        <w:t xml:space="preserve"> harvested for fur and food up</w:t>
      </w:r>
      <w:r w:rsidR="00CC4C5F">
        <w:rPr>
          <w:rFonts w:asciiTheme="minorHAnsi" w:hAnsiTheme="minorHAnsi" w:cstheme="minorHAnsi"/>
          <w:sz w:val="22"/>
          <w:szCs w:val="22"/>
          <w:lang w:val="en-CA"/>
        </w:rPr>
        <w:t xml:space="preserve">, </w:t>
      </w:r>
      <w:r w:rsidR="00FB383F">
        <w:rPr>
          <w:rFonts w:asciiTheme="minorHAnsi" w:hAnsiTheme="minorHAnsi" w:cstheme="minorHAnsi"/>
          <w:sz w:val="22"/>
          <w:szCs w:val="22"/>
          <w:lang w:val="en-CA"/>
        </w:rPr>
        <w:t xml:space="preserve">to the </w:t>
      </w:r>
      <w:r w:rsidR="00863455">
        <w:rPr>
          <w:rFonts w:asciiTheme="minorHAnsi" w:hAnsiTheme="minorHAnsi" w:cstheme="minorHAnsi"/>
          <w:sz w:val="22"/>
          <w:szCs w:val="22"/>
          <w:lang w:val="en-CA"/>
        </w:rPr>
        <w:t>P</w:t>
      </w:r>
      <w:r w:rsidR="00FB383F">
        <w:rPr>
          <w:rFonts w:asciiTheme="minorHAnsi" w:hAnsiTheme="minorHAnsi" w:cstheme="minorHAnsi"/>
          <w:sz w:val="22"/>
          <w:szCs w:val="22"/>
          <w:lang w:val="en-CA"/>
        </w:rPr>
        <w:t>ast (</w:t>
      </w:r>
      <w:r w:rsidR="00FB383F" w:rsidRPr="00FB383F">
        <w:rPr>
          <w:rFonts w:asciiTheme="minorHAnsi" w:hAnsiTheme="minorHAnsi" w:cstheme="minorHAnsi"/>
          <w:sz w:val="22"/>
          <w:szCs w:val="22"/>
          <w:lang w:val="en-CA"/>
        </w:rPr>
        <w:t xml:space="preserve">1957 when people were </w:t>
      </w:r>
      <w:r w:rsidR="008E42FF">
        <w:rPr>
          <w:rFonts w:asciiTheme="minorHAnsi" w:hAnsiTheme="minorHAnsi" w:cstheme="minorHAnsi"/>
          <w:sz w:val="22"/>
          <w:szCs w:val="22"/>
          <w:lang w:val="en-CA"/>
        </w:rPr>
        <w:t>relocated</w:t>
      </w:r>
      <w:r w:rsidR="008E42FF" w:rsidRPr="00FB383F">
        <w:rPr>
          <w:rFonts w:asciiTheme="minorHAnsi" w:hAnsiTheme="minorHAnsi" w:cstheme="minorHAnsi"/>
          <w:sz w:val="22"/>
          <w:szCs w:val="22"/>
          <w:lang w:val="en-CA"/>
        </w:rPr>
        <w:t xml:space="preserve"> </w:t>
      </w:r>
      <w:r w:rsidR="00FB383F" w:rsidRPr="00FB383F">
        <w:rPr>
          <w:rFonts w:asciiTheme="minorHAnsi" w:hAnsiTheme="minorHAnsi" w:cstheme="minorHAnsi"/>
          <w:sz w:val="22"/>
          <w:szCs w:val="22"/>
          <w:lang w:val="en-CA"/>
        </w:rPr>
        <w:t>from York Factory to Churchill up until 2005 when the open dump was closed and moved into an old military warehouse building</w:t>
      </w:r>
      <w:r w:rsidR="00FB383F">
        <w:rPr>
          <w:rFonts w:asciiTheme="minorHAnsi" w:hAnsiTheme="minorHAnsi" w:cstheme="minorHAnsi"/>
          <w:sz w:val="22"/>
          <w:szCs w:val="22"/>
          <w:lang w:val="en-CA"/>
        </w:rPr>
        <w:t>)</w:t>
      </w:r>
      <w:r w:rsidR="00FA4061">
        <w:rPr>
          <w:rFonts w:asciiTheme="minorHAnsi" w:hAnsiTheme="minorHAnsi" w:cstheme="minorHAnsi"/>
          <w:sz w:val="22"/>
          <w:szCs w:val="22"/>
          <w:lang w:val="en-CA"/>
        </w:rPr>
        <w:t xml:space="preserve"> when</w:t>
      </w:r>
      <w:r w:rsidR="00FB383F">
        <w:rPr>
          <w:rFonts w:asciiTheme="minorHAnsi" w:hAnsiTheme="minorHAnsi" w:cstheme="minorHAnsi"/>
          <w:sz w:val="22"/>
          <w:szCs w:val="22"/>
          <w:lang w:val="en-CA"/>
        </w:rPr>
        <w:t xml:space="preserve"> </w:t>
      </w:r>
      <w:r w:rsidR="00670556">
        <w:rPr>
          <w:rFonts w:asciiTheme="minorHAnsi" w:hAnsiTheme="minorHAnsi" w:cstheme="minorHAnsi"/>
          <w:sz w:val="22"/>
          <w:szCs w:val="22"/>
          <w:lang w:val="en-CA"/>
        </w:rPr>
        <w:t xml:space="preserve">people had </w:t>
      </w:r>
      <w:r w:rsidR="00B249B5" w:rsidRPr="00B249B5">
        <w:rPr>
          <w:rFonts w:asciiTheme="minorHAnsi" w:hAnsiTheme="minorHAnsi" w:cstheme="minorHAnsi"/>
          <w:sz w:val="22"/>
          <w:szCs w:val="22"/>
          <w:lang w:val="en-CA"/>
        </w:rPr>
        <w:t>little fear of polar bears</w:t>
      </w:r>
      <w:r w:rsidR="00670556">
        <w:rPr>
          <w:rFonts w:asciiTheme="minorHAnsi" w:hAnsiTheme="minorHAnsi" w:cstheme="minorHAnsi"/>
          <w:sz w:val="22"/>
          <w:szCs w:val="22"/>
          <w:lang w:val="en-CA"/>
        </w:rPr>
        <w:t xml:space="preserve"> and people highly respected the bears</w:t>
      </w:r>
      <w:r w:rsidR="00FA4061">
        <w:rPr>
          <w:rFonts w:asciiTheme="minorHAnsi" w:hAnsiTheme="minorHAnsi" w:cstheme="minorHAnsi"/>
          <w:sz w:val="22"/>
          <w:szCs w:val="22"/>
          <w:lang w:val="en-CA"/>
        </w:rPr>
        <w:t xml:space="preserve"> and to the </w:t>
      </w:r>
      <w:r w:rsidR="00AD281A">
        <w:rPr>
          <w:rFonts w:asciiTheme="minorHAnsi" w:hAnsiTheme="minorHAnsi" w:cstheme="minorHAnsi"/>
          <w:sz w:val="22"/>
          <w:szCs w:val="22"/>
          <w:lang w:val="en-CA"/>
        </w:rPr>
        <w:t>‘</w:t>
      </w:r>
      <w:r w:rsidR="002B31BC">
        <w:rPr>
          <w:rFonts w:asciiTheme="minorHAnsi" w:hAnsiTheme="minorHAnsi" w:cstheme="minorHAnsi"/>
          <w:sz w:val="22"/>
          <w:szCs w:val="22"/>
          <w:lang w:val="en-CA"/>
        </w:rPr>
        <w:t>Present</w:t>
      </w:r>
      <w:r w:rsidR="00AD281A">
        <w:rPr>
          <w:rFonts w:asciiTheme="minorHAnsi" w:hAnsiTheme="minorHAnsi" w:cstheme="minorHAnsi"/>
          <w:sz w:val="22"/>
          <w:szCs w:val="22"/>
          <w:lang w:val="en-CA"/>
        </w:rPr>
        <w:t>’</w:t>
      </w:r>
      <w:r w:rsidR="002B31BC">
        <w:rPr>
          <w:rFonts w:asciiTheme="minorHAnsi" w:hAnsiTheme="minorHAnsi" w:cstheme="minorHAnsi"/>
          <w:sz w:val="22"/>
          <w:szCs w:val="22"/>
          <w:lang w:val="en-CA"/>
        </w:rPr>
        <w:t xml:space="preserve"> (</w:t>
      </w:r>
      <w:r w:rsidR="00653673" w:rsidRPr="00653673">
        <w:rPr>
          <w:rFonts w:asciiTheme="minorHAnsi" w:hAnsiTheme="minorHAnsi" w:cstheme="minorHAnsi"/>
          <w:sz w:val="22"/>
          <w:szCs w:val="22"/>
          <w:lang w:val="en-CA"/>
        </w:rPr>
        <w:t>from closing of the open dump in 2005 to the time of this study in 2022</w:t>
      </w:r>
      <w:r w:rsidR="00653673">
        <w:rPr>
          <w:rFonts w:asciiTheme="minorHAnsi" w:hAnsiTheme="minorHAnsi" w:cstheme="minorHAnsi"/>
          <w:sz w:val="22"/>
          <w:szCs w:val="22"/>
          <w:lang w:val="en-CA"/>
        </w:rPr>
        <w:t>)</w:t>
      </w:r>
      <w:r w:rsidR="00B249B5" w:rsidRPr="00B249B5">
        <w:rPr>
          <w:rFonts w:asciiTheme="minorHAnsi" w:hAnsiTheme="minorHAnsi" w:cstheme="minorHAnsi"/>
          <w:sz w:val="22"/>
          <w:szCs w:val="22"/>
          <w:lang w:val="en-CA"/>
        </w:rPr>
        <w:t xml:space="preserve">. The recent increase of tourism </w:t>
      </w:r>
      <w:r w:rsidR="0023105C">
        <w:rPr>
          <w:rFonts w:asciiTheme="minorHAnsi" w:hAnsiTheme="minorHAnsi" w:cstheme="minorHAnsi"/>
          <w:sz w:val="22"/>
          <w:szCs w:val="22"/>
          <w:lang w:val="en-CA"/>
        </w:rPr>
        <w:t xml:space="preserve">in </w:t>
      </w:r>
      <w:r w:rsidR="00AD281A">
        <w:rPr>
          <w:rFonts w:asciiTheme="minorHAnsi" w:hAnsiTheme="minorHAnsi" w:cstheme="minorHAnsi"/>
          <w:sz w:val="22"/>
          <w:szCs w:val="22"/>
          <w:lang w:val="en-CA"/>
        </w:rPr>
        <w:t xml:space="preserve">the </w:t>
      </w:r>
      <w:r w:rsidR="0023105C">
        <w:rPr>
          <w:rFonts w:asciiTheme="minorHAnsi" w:hAnsiTheme="minorHAnsi" w:cstheme="minorHAnsi"/>
          <w:sz w:val="22"/>
          <w:szCs w:val="22"/>
          <w:lang w:val="en-CA"/>
        </w:rPr>
        <w:t xml:space="preserve">Churchill area </w:t>
      </w:r>
      <w:r w:rsidR="004C33AE">
        <w:rPr>
          <w:rFonts w:asciiTheme="minorHAnsi" w:hAnsiTheme="minorHAnsi" w:cstheme="minorHAnsi"/>
          <w:sz w:val="22"/>
          <w:szCs w:val="22"/>
          <w:lang w:val="en-CA"/>
        </w:rPr>
        <w:t xml:space="preserve">significantly </w:t>
      </w:r>
      <w:r w:rsidR="00B249B5" w:rsidRPr="00B249B5">
        <w:rPr>
          <w:rFonts w:asciiTheme="minorHAnsi" w:hAnsiTheme="minorHAnsi" w:cstheme="minorHAnsi"/>
          <w:sz w:val="22"/>
          <w:szCs w:val="22"/>
          <w:lang w:val="en-CA"/>
        </w:rPr>
        <w:t>modif</w:t>
      </w:r>
      <w:r w:rsidR="00EB46FE">
        <w:rPr>
          <w:rFonts w:asciiTheme="minorHAnsi" w:hAnsiTheme="minorHAnsi" w:cstheme="minorHAnsi"/>
          <w:sz w:val="22"/>
          <w:szCs w:val="22"/>
          <w:lang w:val="en-CA"/>
        </w:rPr>
        <w:t>ie</w:t>
      </w:r>
      <w:r w:rsidR="004C33AE">
        <w:rPr>
          <w:rFonts w:asciiTheme="minorHAnsi" w:hAnsiTheme="minorHAnsi" w:cstheme="minorHAnsi"/>
          <w:sz w:val="22"/>
          <w:szCs w:val="22"/>
          <w:lang w:val="en-CA"/>
        </w:rPr>
        <w:t>d</w:t>
      </w:r>
      <w:r w:rsidR="00EB46FE">
        <w:rPr>
          <w:rFonts w:asciiTheme="minorHAnsi" w:hAnsiTheme="minorHAnsi" w:cstheme="minorHAnsi"/>
          <w:sz w:val="22"/>
          <w:szCs w:val="22"/>
          <w:lang w:val="en-CA"/>
        </w:rPr>
        <w:t xml:space="preserve"> </w:t>
      </w:r>
      <w:r w:rsidR="00B249B5" w:rsidRPr="00B249B5">
        <w:rPr>
          <w:rFonts w:asciiTheme="minorHAnsi" w:hAnsiTheme="minorHAnsi" w:cstheme="minorHAnsi"/>
          <w:sz w:val="22"/>
          <w:szCs w:val="22"/>
          <w:lang w:val="en-CA"/>
        </w:rPr>
        <w:t>the</w:t>
      </w:r>
      <w:r w:rsidR="0023105C">
        <w:rPr>
          <w:rFonts w:asciiTheme="minorHAnsi" w:hAnsiTheme="minorHAnsi" w:cstheme="minorHAnsi"/>
          <w:sz w:val="22"/>
          <w:szCs w:val="22"/>
          <w:lang w:val="en-CA"/>
        </w:rPr>
        <w:t>ir</w:t>
      </w:r>
      <w:r w:rsidR="00B249B5" w:rsidRPr="00B249B5">
        <w:rPr>
          <w:rFonts w:asciiTheme="minorHAnsi" w:hAnsiTheme="minorHAnsi" w:cstheme="minorHAnsi"/>
          <w:sz w:val="22"/>
          <w:szCs w:val="22"/>
          <w:lang w:val="en-CA"/>
        </w:rPr>
        <w:t xml:space="preserve"> relation</w:t>
      </w:r>
      <w:r w:rsidR="0023105C">
        <w:rPr>
          <w:rFonts w:asciiTheme="minorHAnsi" w:hAnsiTheme="minorHAnsi" w:cstheme="minorHAnsi"/>
          <w:sz w:val="22"/>
          <w:szCs w:val="22"/>
          <w:lang w:val="en-CA"/>
        </w:rPr>
        <w:t>ship with the b</w:t>
      </w:r>
      <w:r w:rsidR="00B249B5" w:rsidRPr="00B249B5">
        <w:rPr>
          <w:rFonts w:asciiTheme="minorHAnsi" w:hAnsiTheme="minorHAnsi" w:cstheme="minorHAnsi"/>
          <w:sz w:val="22"/>
          <w:szCs w:val="22"/>
          <w:lang w:val="en-CA"/>
        </w:rPr>
        <w:t>ears</w:t>
      </w:r>
      <w:r w:rsidR="004C33AE">
        <w:rPr>
          <w:rFonts w:asciiTheme="minorHAnsi" w:hAnsiTheme="minorHAnsi" w:cstheme="minorHAnsi"/>
          <w:sz w:val="22"/>
          <w:szCs w:val="22"/>
          <w:lang w:val="en-CA"/>
        </w:rPr>
        <w:t xml:space="preserve">. </w:t>
      </w:r>
    </w:p>
    <w:p w14:paraId="023B8307" w14:textId="137FFE0C" w:rsidR="00B06C0D" w:rsidRPr="00A978D2" w:rsidRDefault="00B06C0D" w:rsidP="00875376">
      <w:pPr>
        <w:spacing w:before="120"/>
        <w:jc w:val="both"/>
        <w:rPr>
          <w:rFonts w:asciiTheme="minorHAnsi" w:hAnsiTheme="minorHAnsi" w:cstheme="minorHAnsi"/>
          <w:sz w:val="22"/>
          <w:szCs w:val="22"/>
          <w:lang w:val="en-CA"/>
        </w:rPr>
      </w:pPr>
      <w:r>
        <w:rPr>
          <w:rFonts w:asciiTheme="minorHAnsi" w:hAnsiTheme="minorHAnsi" w:cstheme="minorHAnsi"/>
          <w:sz w:val="22"/>
          <w:szCs w:val="22"/>
          <w:lang w:val="en-CA"/>
        </w:rPr>
        <w:t xml:space="preserve">The meeting then continued with a presentation by </w:t>
      </w:r>
      <w:r w:rsidR="00324922">
        <w:rPr>
          <w:rFonts w:asciiTheme="minorHAnsi" w:hAnsiTheme="minorHAnsi" w:cstheme="minorHAnsi"/>
          <w:sz w:val="22"/>
          <w:szCs w:val="22"/>
          <w:lang w:val="en-CA"/>
        </w:rPr>
        <w:t>G</w:t>
      </w:r>
      <w:r>
        <w:rPr>
          <w:rFonts w:asciiTheme="minorHAnsi" w:hAnsiTheme="minorHAnsi" w:cstheme="minorHAnsi"/>
          <w:sz w:val="22"/>
          <w:szCs w:val="22"/>
          <w:lang w:val="en-CA"/>
        </w:rPr>
        <w:t xml:space="preserve">NWT and Eric Regehr of the latest analysis results from </w:t>
      </w:r>
      <w:r w:rsidR="0033642D">
        <w:rPr>
          <w:rFonts w:asciiTheme="minorHAnsi" w:hAnsiTheme="minorHAnsi" w:cstheme="minorHAnsi"/>
          <w:sz w:val="22"/>
          <w:szCs w:val="22"/>
          <w:lang w:val="en-CA"/>
        </w:rPr>
        <w:t>VM</w:t>
      </w:r>
      <w:r w:rsidR="00324922">
        <w:rPr>
          <w:rFonts w:asciiTheme="minorHAnsi" w:hAnsiTheme="minorHAnsi" w:cstheme="minorHAnsi"/>
          <w:sz w:val="22"/>
          <w:szCs w:val="22"/>
          <w:lang w:val="en-CA"/>
        </w:rPr>
        <w:t xml:space="preserve"> </w:t>
      </w:r>
      <w:r w:rsidR="0033642D">
        <w:rPr>
          <w:rFonts w:asciiTheme="minorHAnsi" w:hAnsiTheme="minorHAnsi" w:cstheme="minorHAnsi"/>
          <w:sz w:val="22"/>
          <w:szCs w:val="22"/>
          <w:lang w:val="en-CA"/>
        </w:rPr>
        <w:t xml:space="preserve">abundance modelling </w:t>
      </w:r>
      <w:r>
        <w:rPr>
          <w:rFonts w:asciiTheme="minorHAnsi" w:hAnsiTheme="minorHAnsi" w:cstheme="minorHAnsi"/>
          <w:sz w:val="22"/>
          <w:szCs w:val="22"/>
          <w:lang w:val="en-CA"/>
        </w:rPr>
        <w:t xml:space="preserve">which has been submitted for publication. </w:t>
      </w:r>
      <w:r w:rsidR="0033642D">
        <w:rPr>
          <w:rFonts w:asciiTheme="minorHAnsi" w:hAnsiTheme="minorHAnsi" w:cstheme="minorHAnsi"/>
          <w:sz w:val="22"/>
          <w:szCs w:val="22"/>
          <w:lang w:val="en-CA"/>
        </w:rPr>
        <w:t>The modelling included data collected intensively from 2012-2014</w:t>
      </w:r>
      <w:r w:rsidR="004E6004">
        <w:rPr>
          <w:rFonts w:asciiTheme="minorHAnsi" w:hAnsiTheme="minorHAnsi" w:cstheme="minorHAnsi"/>
          <w:sz w:val="22"/>
          <w:szCs w:val="22"/>
          <w:lang w:val="en-CA"/>
        </w:rPr>
        <w:t>,</w:t>
      </w:r>
      <w:r w:rsidR="0033642D">
        <w:rPr>
          <w:rFonts w:asciiTheme="minorHAnsi" w:hAnsiTheme="minorHAnsi" w:cstheme="minorHAnsi"/>
          <w:sz w:val="22"/>
          <w:szCs w:val="22"/>
          <w:lang w:val="en-CA"/>
        </w:rPr>
        <w:t xml:space="preserve"> as well </w:t>
      </w:r>
      <w:r w:rsidR="004E6004">
        <w:rPr>
          <w:rFonts w:asciiTheme="minorHAnsi" w:hAnsiTheme="minorHAnsi" w:cstheme="minorHAnsi"/>
          <w:sz w:val="22"/>
          <w:szCs w:val="22"/>
          <w:lang w:val="en-CA"/>
        </w:rPr>
        <w:t xml:space="preserve">as </w:t>
      </w:r>
      <w:r w:rsidR="0033642D">
        <w:rPr>
          <w:rFonts w:asciiTheme="minorHAnsi" w:hAnsiTheme="minorHAnsi" w:cstheme="minorHAnsi"/>
          <w:sz w:val="22"/>
          <w:szCs w:val="22"/>
          <w:lang w:val="en-CA"/>
        </w:rPr>
        <w:t xml:space="preserve">intermittently since the 1970s. The small sample size and low recapture rate created some analytical challenges but </w:t>
      </w:r>
      <w:proofErr w:type="gramStart"/>
      <w:r w:rsidR="0033642D">
        <w:rPr>
          <w:rFonts w:asciiTheme="minorHAnsi" w:hAnsiTheme="minorHAnsi" w:cstheme="minorHAnsi"/>
          <w:sz w:val="22"/>
          <w:szCs w:val="22"/>
          <w:lang w:val="en-CA"/>
        </w:rPr>
        <w:t>overall</w:t>
      </w:r>
      <w:proofErr w:type="gramEnd"/>
      <w:r w:rsidR="0033642D">
        <w:rPr>
          <w:rFonts w:asciiTheme="minorHAnsi" w:hAnsiTheme="minorHAnsi" w:cstheme="minorHAnsi"/>
          <w:sz w:val="22"/>
          <w:szCs w:val="22"/>
          <w:lang w:val="en-CA"/>
        </w:rPr>
        <w:t xml:space="preserve"> the results suggested that there is a 94% chance that the abundance in VM was higher in the 2012-2014 period </w:t>
      </w:r>
      <w:r w:rsidR="004A1037">
        <w:rPr>
          <w:rFonts w:asciiTheme="minorHAnsi" w:hAnsiTheme="minorHAnsi" w:cstheme="minorHAnsi"/>
          <w:sz w:val="22"/>
          <w:szCs w:val="22"/>
          <w:lang w:val="en-CA"/>
        </w:rPr>
        <w:t xml:space="preserve">(N = 235) </w:t>
      </w:r>
      <w:r w:rsidR="0033642D">
        <w:rPr>
          <w:rFonts w:asciiTheme="minorHAnsi" w:hAnsiTheme="minorHAnsi" w:cstheme="minorHAnsi"/>
          <w:sz w:val="22"/>
          <w:szCs w:val="22"/>
          <w:lang w:val="en-CA"/>
        </w:rPr>
        <w:t>compared to the 1989-1992 period</w:t>
      </w:r>
      <w:r w:rsidR="004A1037">
        <w:rPr>
          <w:rFonts w:asciiTheme="minorHAnsi" w:hAnsiTheme="minorHAnsi" w:cstheme="minorHAnsi"/>
          <w:sz w:val="22"/>
          <w:szCs w:val="22"/>
          <w:lang w:val="en-CA"/>
        </w:rPr>
        <w:t xml:space="preserve"> (N = 145)</w:t>
      </w:r>
      <w:r w:rsidR="0033642D">
        <w:rPr>
          <w:rFonts w:asciiTheme="minorHAnsi" w:hAnsiTheme="minorHAnsi" w:cstheme="minorHAnsi"/>
          <w:sz w:val="22"/>
          <w:szCs w:val="22"/>
          <w:lang w:val="en-CA"/>
        </w:rPr>
        <w:t xml:space="preserve">. </w:t>
      </w:r>
      <w:r w:rsidR="004A1037" w:rsidRPr="004A1037">
        <w:rPr>
          <w:rFonts w:asciiTheme="minorHAnsi" w:hAnsiTheme="minorHAnsi" w:cstheme="minorHAnsi"/>
          <w:sz w:val="22"/>
          <w:szCs w:val="22"/>
          <w:lang w:val="en-CA"/>
        </w:rPr>
        <w:t>Total survival (i.e., including harvest mortality) of all sex and age classes increased between the early and late periods except adult</w:t>
      </w:r>
      <w:r w:rsidR="004A1037">
        <w:rPr>
          <w:rFonts w:asciiTheme="minorHAnsi" w:hAnsiTheme="minorHAnsi" w:cstheme="minorHAnsi"/>
          <w:sz w:val="22"/>
          <w:szCs w:val="22"/>
          <w:lang w:val="en-CA"/>
        </w:rPr>
        <w:t xml:space="preserve"> </w:t>
      </w:r>
      <w:r w:rsidR="004A1037" w:rsidRPr="004A1037">
        <w:rPr>
          <w:rFonts w:asciiTheme="minorHAnsi" w:hAnsiTheme="minorHAnsi" w:cstheme="minorHAnsi"/>
          <w:sz w:val="22"/>
          <w:szCs w:val="22"/>
          <w:lang w:val="en-CA"/>
        </w:rPr>
        <w:t>female</w:t>
      </w:r>
      <w:r w:rsidR="004A1037">
        <w:rPr>
          <w:rFonts w:asciiTheme="minorHAnsi" w:hAnsiTheme="minorHAnsi" w:cstheme="minorHAnsi"/>
          <w:sz w:val="22"/>
          <w:szCs w:val="22"/>
          <w:lang w:val="en-CA"/>
        </w:rPr>
        <w:t xml:space="preserve"> survival rate which declined from 0.95 to 0.89. </w:t>
      </w:r>
      <w:r w:rsidR="0033642D">
        <w:rPr>
          <w:rFonts w:asciiTheme="minorHAnsi" w:hAnsiTheme="minorHAnsi" w:cstheme="minorHAnsi"/>
          <w:sz w:val="22"/>
          <w:szCs w:val="22"/>
          <w:lang w:val="en-CA"/>
        </w:rPr>
        <w:t xml:space="preserve">The population appears to have grown since the moratorium and reduced harvest period in the </w:t>
      </w:r>
      <w:r w:rsidR="004E6004">
        <w:rPr>
          <w:rFonts w:asciiTheme="minorHAnsi" w:hAnsiTheme="minorHAnsi" w:cstheme="minorHAnsi"/>
          <w:sz w:val="22"/>
          <w:szCs w:val="22"/>
          <w:lang w:val="en-CA"/>
        </w:rPr>
        <w:t xml:space="preserve">late-1990s </w:t>
      </w:r>
      <w:r w:rsidR="004E6004">
        <w:rPr>
          <w:rFonts w:asciiTheme="minorHAnsi" w:hAnsiTheme="minorHAnsi" w:cstheme="minorHAnsi"/>
          <w:sz w:val="22"/>
          <w:szCs w:val="22"/>
          <w:lang w:val="en-CA"/>
        </w:rPr>
        <w:lastRenderedPageBreak/>
        <w:t xml:space="preserve">and </w:t>
      </w:r>
      <w:r w:rsidR="0033642D">
        <w:rPr>
          <w:rFonts w:asciiTheme="minorHAnsi" w:hAnsiTheme="minorHAnsi" w:cstheme="minorHAnsi"/>
          <w:sz w:val="22"/>
          <w:szCs w:val="22"/>
          <w:lang w:val="en-CA"/>
        </w:rPr>
        <w:t>2000s</w:t>
      </w:r>
      <w:r w:rsidR="004E6004">
        <w:rPr>
          <w:rFonts w:asciiTheme="minorHAnsi" w:hAnsiTheme="minorHAnsi" w:cstheme="minorHAnsi"/>
          <w:sz w:val="22"/>
          <w:szCs w:val="22"/>
          <w:lang w:val="en-CA"/>
        </w:rPr>
        <w:t>,</w:t>
      </w:r>
      <w:r w:rsidR="0033642D">
        <w:rPr>
          <w:rFonts w:asciiTheme="minorHAnsi" w:hAnsiTheme="minorHAnsi" w:cstheme="minorHAnsi"/>
          <w:sz w:val="22"/>
          <w:szCs w:val="22"/>
          <w:lang w:val="en-CA"/>
        </w:rPr>
        <w:t xml:space="preserve"> but </w:t>
      </w:r>
      <w:r w:rsidR="004A1037">
        <w:rPr>
          <w:rFonts w:asciiTheme="minorHAnsi" w:hAnsiTheme="minorHAnsi" w:cstheme="minorHAnsi"/>
          <w:sz w:val="22"/>
          <w:szCs w:val="22"/>
          <w:lang w:val="en-CA"/>
        </w:rPr>
        <w:t xml:space="preserve">some modelling results suggests that this subpopulation </w:t>
      </w:r>
      <w:r w:rsidR="0033642D">
        <w:rPr>
          <w:rFonts w:asciiTheme="minorHAnsi" w:hAnsiTheme="minorHAnsi" w:cstheme="minorHAnsi"/>
          <w:sz w:val="22"/>
          <w:szCs w:val="22"/>
          <w:lang w:val="en-CA"/>
        </w:rPr>
        <w:t>might now be close to the carrying capacity of the ecosystem</w:t>
      </w:r>
      <w:r w:rsidR="004A1037">
        <w:rPr>
          <w:rFonts w:asciiTheme="minorHAnsi" w:hAnsiTheme="minorHAnsi" w:cstheme="minorHAnsi"/>
          <w:sz w:val="22"/>
          <w:szCs w:val="22"/>
          <w:lang w:val="en-CA"/>
        </w:rPr>
        <w:t>.</w:t>
      </w:r>
      <w:r w:rsidR="00FB1331">
        <w:rPr>
          <w:rFonts w:asciiTheme="minorHAnsi" w:hAnsiTheme="minorHAnsi" w:cstheme="minorHAnsi"/>
          <w:sz w:val="22"/>
          <w:szCs w:val="22"/>
          <w:lang w:val="en-CA"/>
        </w:rPr>
        <w:t xml:space="preserve"> The availability of telemetric and harvest data allowed to look at movements of bears and temporary </w:t>
      </w:r>
      <w:r w:rsidR="003F18C8">
        <w:rPr>
          <w:rFonts w:asciiTheme="minorHAnsi" w:hAnsiTheme="minorHAnsi" w:cstheme="minorHAnsi"/>
          <w:sz w:val="22"/>
          <w:szCs w:val="22"/>
          <w:lang w:val="en-CA"/>
        </w:rPr>
        <w:t>emigration</w:t>
      </w:r>
      <w:r w:rsidR="00FB1331">
        <w:rPr>
          <w:rFonts w:asciiTheme="minorHAnsi" w:hAnsiTheme="minorHAnsi" w:cstheme="minorHAnsi"/>
          <w:sz w:val="22"/>
          <w:szCs w:val="22"/>
          <w:lang w:val="en-CA"/>
        </w:rPr>
        <w:t xml:space="preserve"> of </w:t>
      </w:r>
      <w:r w:rsidR="003F18C8">
        <w:rPr>
          <w:rFonts w:asciiTheme="minorHAnsi" w:hAnsiTheme="minorHAnsi" w:cstheme="minorHAnsi"/>
          <w:sz w:val="22"/>
          <w:szCs w:val="22"/>
          <w:lang w:val="en-CA"/>
        </w:rPr>
        <w:t>bears</w:t>
      </w:r>
      <w:r w:rsidR="00FB1331">
        <w:rPr>
          <w:rFonts w:asciiTheme="minorHAnsi" w:hAnsiTheme="minorHAnsi" w:cstheme="minorHAnsi"/>
          <w:sz w:val="22"/>
          <w:szCs w:val="22"/>
          <w:lang w:val="en-CA"/>
        </w:rPr>
        <w:t xml:space="preserve"> outside of the study area to </w:t>
      </w:r>
      <w:r w:rsidR="007B4841">
        <w:rPr>
          <w:rFonts w:asciiTheme="minorHAnsi" w:hAnsiTheme="minorHAnsi" w:cstheme="minorHAnsi"/>
          <w:sz w:val="22"/>
          <w:szCs w:val="22"/>
          <w:lang w:val="en-CA"/>
        </w:rPr>
        <w:t xml:space="preserve">obtain an </w:t>
      </w:r>
      <w:r w:rsidR="00FB1331">
        <w:rPr>
          <w:rFonts w:asciiTheme="minorHAnsi" w:hAnsiTheme="minorHAnsi" w:cstheme="minorHAnsi"/>
          <w:sz w:val="22"/>
          <w:szCs w:val="22"/>
          <w:lang w:val="en-CA"/>
        </w:rPr>
        <w:t xml:space="preserve">estimate </w:t>
      </w:r>
      <w:r w:rsidR="008770BE">
        <w:rPr>
          <w:rFonts w:asciiTheme="minorHAnsi" w:hAnsiTheme="minorHAnsi" w:cstheme="minorHAnsi"/>
          <w:sz w:val="22"/>
          <w:szCs w:val="22"/>
          <w:lang w:val="en-CA"/>
        </w:rPr>
        <w:t>of</w:t>
      </w:r>
      <w:r w:rsidR="00FB1331">
        <w:rPr>
          <w:rFonts w:asciiTheme="minorHAnsi" w:hAnsiTheme="minorHAnsi" w:cstheme="minorHAnsi"/>
          <w:sz w:val="22"/>
          <w:szCs w:val="22"/>
          <w:lang w:val="en-CA"/>
        </w:rPr>
        <w:t xml:space="preserve"> the abundance of the superpopulation using VM subpopulation area</w:t>
      </w:r>
      <w:r w:rsidR="007B4841">
        <w:rPr>
          <w:rFonts w:asciiTheme="minorHAnsi" w:hAnsiTheme="minorHAnsi" w:cstheme="minorHAnsi"/>
          <w:sz w:val="22"/>
          <w:szCs w:val="22"/>
          <w:lang w:val="en-CA"/>
        </w:rPr>
        <w:t xml:space="preserve"> which was estimated at 340 bears for the 2012-2014 period compared to 222 for the 1989-2012 period</w:t>
      </w:r>
      <w:r w:rsidR="00FB1331">
        <w:rPr>
          <w:rFonts w:asciiTheme="minorHAnsi" w:hAnsiTheme="minorHAnsi" w:cstheme="minorHAnsi"/>
          <w:sz w:val="22"/>
          <w:szCs w:val="22"/>
          <w:lang w:val="en-CA"/>
        </w:rPr>
        <w:t xml:space="preserve">. </w:t>
      </w:r>
    </w:p>
    <w:p w14:paraId="0919F345" w14:textId="4D9F55E4" w:rsidR="00C9151F" w:rsidRDefault="00E1774E" w:rsidP="00875376">
      <w:pPr>
        <w:spacing w:before="120"/>
        <w:jc w:val="both"/>
        <w:rPr>
          <w:rFonts w:asciiTheme="minorHAnsi" w:hAnsiTheme="minorHAnsi" w:cstheme="minorHAnsi"/>
          <w:sz w:val="22"/>
          <w:szCs w:val="22"/>
          <w:lang w:val="en-CA"/>
        </w:rPr>
      </w:pPr>
      <w:r>
        <w:rPr>
          <w:rFonts w:asciiTheme="minorHAnsi" w:hAnsiTheme="minorHAnsi" w:cstheme="minorHAnsi"/>
          <w:sz w:val="22"/>
          <w:szCs w:val="22"/>
          <w:lang w:val="en-CA"/>
        </w:rPr>
        <w:t xml:space="preserve">The membership then had a roundtable discussion about community engagement and consultations processes in relation to research projects that </w:t>
      </w:r>
      <w:r w:rsidR="00FF6C12">
        <w:rPr>
          <w:rFonts w:asciiTheme="minorHAnsi" w:hAnsiTheme="minorHAnsi" w:cstheme="minorHAnsi"/>
          <w:sz w:val="22"/>
          <w:szCs w:val="22"/>
          <w:lang w:val="en-CA"/>
        </w:rPr>
        <w:t>are</w:t>
      </w:r>
      <w:r>
        <w:rPr>
          <w:rFonts w:asciiTheme="minorHAnsi" w:hAnsiTheme="minorHAnsi" w:cstheme="minorHAnsi"/>
          <w:sz w:val="22"/>
          <w:szCs w:val="22"/>
          <w:lang w:val="en-CA"/>
        </w:rPr>
        <w:t xml:space="preserve"> conducted by the different jurisdictions. This topic was added to the agenda </w:t>
      </w:r>
      <w:r w:rsidR="00940CFD">
        <w:rPr>
          <w:rFonts w:asciiTheme="minorHAnsi" w:hAnsiTheme="minorHAnsi" w:cstheme="minorHAnsi"/>
          <w:sz w:val="22"/>
          <w:szCs w:val="22"/>
          <w:lang w:val="en-CA"/>
        </w:rPr>
        <w:t xml:space="preserve">with </w:t>
      </w:r>
      <w:r>
        <w:rPr>
          <w:rFonts w:asciiTheme="minorHAnsi" w:hAnsiTheme="minorHAnsi" w:cstheme="minorHAnsi"/>
          <w:sz w:val="22"/>
          <w:szCs w:val="22"/>
          <w:lang w:val="en-CA"/>
        </w:rPr>
        <w:t xml:space="preserve">an objective to better understand and ideally improve how </w:t>
      </w:r>
      <w:r w:rsidR="00FF6C12">
        <w:rPr>
          <w:rFonts w:asciiTheme="minorHAnsi" w:hAnsiTheme="minorHAnsi" w:cstheme="minorHAnsi"/>
          <w:sz w:val="22"/>
          <w:szCs w:val="22"/>
          <w:lang w:val="en-CA"/>
        </w:rPr>
        <w:t>communities are being involved/consulted in different steps of research projects. The N</w:t>
      </w:r>
      <w:r w:rsidR="00324922">
        <w:rPr>
          <w:rFonts w:asciiTheme="minorHAnsi" w:hAnsiTheme="minorHAnsi" w:cstheme="minorHAnsi"/>
          <w:sz w:val="22"/>
          <w:szCs w:val="22"/>
          <w:lang w:val="en-CA"/>
        </w:rPr>
        <w:t>U</w:t>
      </w:r>
      <w:r w:rsidR="00FF6C12">
        <w:rPr>
          <w:rFonts w:asciiTheme="minorHAnsi" w:hAnsiTheme="minorHAnsi" w:cstheme="minorHAnsi"/>
          <w:sz w:val="22"/>
          <w:szCs w:val="22"/>
          <w:lang w:val="en-CA"/>
        </w:rPr>
        <w:t xml:space="preserve">, NWT, QC and ON </w:t>
      </w:r>
      <w:r w:rsidR="00C9151F">
        <w:rPr>
          <w:rFonts w:asciiTheme="minorHAnsi" w:hAnsiTheme="minorHAnsi" w:cstheme="minorHAnsi"/>
          <w:sz w:val="22"/>
          <w:szCs w:val="22"/>
          <w:lang w:val="en-CA"/>
        </w:rPr>
        <w:t>governments presented</w:t>
      </w:r>
      <w:r w:rsidR="00FF6C12">
        <w:rPr>
          <w:rFonts w:asciiTheme="minorHAnsi" w:hAnsiTheme="minorHAnsi" w:cstheme="minorHAnsi"/>
          <w:sz w:val="22"/>
          <w:szCs w:val="22"/>
          <w:lang w:val="en-CA"/>
        </w:rPr>
        <w:t xml:space="preserve"> a summary of the consultation process in their respective jurisdictions before and after they complete a research project</w:t>
      </w:r>
      <w:r w:rsidR="00C9151F">
        <w:rPr>
          <w:rFonts w:asciiTheme="minorHAnsi" w:hAnsiTheme="minorHAnsi" w:cstheme="minorHAnsi"/>
          <w:sz w:val="22"/>
          <w:szCs w:val="22"/>
          <w:lang w:val="en-CA"/>
        </w:rPr>
        <w:t>, as well as the legislative framework applicable in their jurisdiction</w:t>
      </w:r>
      <w:r w:rsidR="00FF6C12">
        <w:rPr>
          <w:rFonts w:asciiTheme="minorHAnsi" w:hAnsiTheme="minorHAnsi" w:cstheme="minorHAnsi"/>
          <w:sz w:val="22"/>
          <w:szCs w:val="22"/>
          <w:lang w:val="en-CA"/>
        </w:rPr>
        <w:t xml:space="preserve">. </w:t>
      </w:r>
      <w:r w:rsidR="00C9151F">
        <w:rPr>
          <w:rFonts w:asciiTheme="minorHAnsi" w:hAnsiTheme="minorHAnsi" w:cstheme="minorHAnsi"/>
          <w:sz w:val="22"/>
          <w:szCs w:val="22"/>
          <w:lang w:val="en-CA"/>
        </w:rPr>
        <w:t xml:space="preserve">The level of consultation and community engagement varies between jurisdictions and are </w:t>
      </w:r>
      <w:r w:rsidR="00C25911">
        <w:rPr>
          <w:rFonts w:asciiTheme="minorHAnsi" w:hAnsiTheme="minorHAnsi" w:cstheme="minorHAnsi"/>
          <w:sz w:val="22"/>
          <w:szCs w:val="22"/>
          <w:lang w:val="en-CA"/>
        </w:rPr>
        <w:t xml:space="preserve">often </w:t>
      </w:r>
      <w:r w:rsidR="00C9151F">
        <w:rPr>
          <w:rFonts w:asciiTheme="minorHAnsi" w:hAnsiTheme="minorHAnsi" w:cstheme="minorHAnsi"/>
          <w:sz w:val="22"/>
          <w:szCs w:val="22"/>
          <w:lang w:val="en-CA"/>
        </w:rPr>
        <w:t xml:space="preserve">largely based on the legal requirements. </w:t>
      </w:r>
      <w:r w:rsidR="00276C5D">
        <w:rPr>
          <w:rFonts w:asciiTheme="minorHAnsi" w:hAnsiTheme="minorHAnsi" w:cstheme="minorHAnsi"/>
          <w:sz w:val="22"/>
          <w:szCs w:val="22"/>
          <w:lang w:val="en-CA"/>
        </w:rPr>
        <w:t>The</w:t>
      </w:r>
      <w:r w:rsidR="00C9151F">
        <w:rPr>
          <w:rFonts w:asciiTheme="minorHAnsi" w:hAnsiTheme="minorHAnsi" w:cstheme="minorHAnsi"/>
          <w:sz w:val="22"/>
          <w:szCs w:val="22"/>
          <w:lang w:val="en-CA"/>
        </w:rPr>
        <w:t xml:space="preserve"> </w:t>
      </w:r>
      <w:r w:rsidR="00940CFD">
        <w:rPr>
          <w:rFonts w:asciiTheme="minorHAnsi" w:hAnsiTheme="minorHAnsi" w:cstheme="minorHAnsi"/>
          <w:sz w:val="22"/>
          <w:szCs w:val="22"/>
          <w:lang w:val="en-CA"/>
        </w:rPr>
        <w:t xml:space="preserve">jurisdictions </w:t>
      </w:r>
      <w:r w:rsidR="00FF6C12">
        <w:rPr>
          <w:rFonts w:asciiTheme="minorHAnsi" w:hAnsiTheme="minorHAnsi" w:cstheme="minorHAnsi"/>
          <w:sz w:val="22"/>
          <w:szCs w:val="22"/>
          <w:lang w:val="en-CA"/>
        </w:rPr>
        <w:t xml:space="preserve">explained how they </w:t>
      </w:r>
      <w:r w:rsidR="00276C5D">
        <w:rPr>
          <w:rFonts w:asciiTheme="minorHAnsi" w:hAnsiTheme="minorHAnsi" w:cstheme="minorHAnsi"/>
          <w:sz w:val="22"/>
          <w:szCs w:val="22"/>
          <w:lang w:val="en-CA"/>
        </w:rPr>
        <w:t xml:space="preserve">either directly </w:t>
      </w:r>
      <w:r w:rsidR="00FF6C12">
        <w:rPr>
          <w:rFonts w:asciiTheme="minorHAnsi" w:hAnsiTheme="minorHAnsi" w:cstheme="minorHAnsi"/>
          <w:sz w:val="22"/>
          <w:szCs w:val="22"/>
          <w:lang w:val="en-CA"/>
        </w:rPr>
        <w:t xml:space="preserve">consult communities </w:t>
      </w:r>
      <w:r w:rsidR="00C9151F">
        <w:rPr>
          <w:rFonts w:asciiTheme="minorHAnsi" w:hAnsiTheme="minorHAnsi" w:cstheme="minorHAnsi"/>
          <w:sz w:val="22"/>
          <w:szCs w:val="22"/>
          <w:lang w:val="en-CA"/>
        </w:rPr>
        <w:t xml:space="preserve">or </w:t>
      </w:r>
      <w:r w:rsidR="00276C5D">
        <w:rPr>
          <w:rFonts w:asciiTheme="minorHAnsi" w:hAnsiTheme="minorHAnsi" w:cstheme="minorHAnsi"/>
          <w:sz w:val="22"/>
          <w:szCs w:val="22"/>
          <w:lang w:val="en-CA"/>
        </w:rPr>
        <w:t xml:space="preserve">consultative bodies/management boards </w:t>
      </w:r>
      <w:r w:rsidR="00FF6C12">
        <w:rPr>
          <w:rFonts w:asciiTheme="minorHAnsi" w:hAnsiTheme="minorHAnsi" w:cstheme="minorHAnsi"/>
          <w:sz w:val="22"/>
          <w:szCs w:val="22"/>
          <w:lang w:val="en-CA"/>
        </w:rPr>
        <w:t>when designing abundance surveys</w:t>
      </w:r>
      <w:r w:rsidR="00C9151F">
        <w:rPr>
          <w:rFonts w:asciiTheme="minorHAnsi" w:hAnsiTheme="minorHAnsi" w:cstheme="minorHAnsi"/>
          <w:sz w:val="22"/>
          <w:szCs w:val="22"/>
          <w:lang w:val="en-CA"/>
        </w:rPr>
        <w:t xml:space="preserve"> or other research projects</w:t>
      </w:r>
      <w:r w:rsidR="00FF6C12">
        <w:rPr>
          <w:rFonts w:asciiTheme="minorHAnsi" w:hAnsiTheme="minorHAnsi" w:cstheme="minorHAnsi"/>
          <w:sz w:val="22"/>
          <w:szCs w:val="22"/>
          <w:lang w:val="en-CA"/>
        </w:rPr>
        <w:t xml:space="preserve"> and try to incorporate their feedback in</w:t>
      </w:r>
      <w:r w:rsidR="00940CFD">
        <w:rPr>
          <w:rFonts w:asciiTheme="minorHAnsi" w:hAnsiTheme="minorHAnsi" w:cstheme="minorHAnsi"/>
          <w:sz w:val="22"/>
          <w:szCs w:val="22"/>
          <w:lang w:val="en-CA"/>
        </w:rPr>
        <w:t>to</w:t>
      </w:r>
      <w:r w:rsidR="00FF6C12">
        <w:rPr>
          <w:rFonts w:asciiTheme="minorHAnsi" w:hAnsiTheme="minorHAnsi" w:cstheme="minorHAnsi"/>
          <w:sz w:val="22"/>
          <w:szCs w:val="22"/>
          <w:lang w:val="en-CA"/>
        </w:rPr>
        <w:t xml:space="preserve"> the final study design. </w:t>
      </w:r>
      <w:r w:rsidR="00276C5D">
        <w:rPr>
          <w:rFonts w:asciiTheme="minorHAnsi" w:hAnsiTheme="minorHAnsi" w:cstheme="minorHAnsi"/>
          <w:sz w:val="22"/>
          <w:szCs w:val="22"/>
          <w:lang w:val="en-CA"/>
        </w:rPr>
        <w:t xml:space="preserve">This was followed by a </w:t>
      </w:r>
      <w:r w:rsidR="00C9151F">
        <w:rPr>
          <w:rFonts w:asciiTheme="minorHAnsi" w:hAnsiTheme="minorHAnsi" w:cstheme="minorHAnsi"/>
          <w:sz w:val="22"/>
          <w:szCs w:val="22"/>
          <w:lang w:val="en-CA"/>
        </w:rPr>
        <w:t xml:space="preserve">discussion </w:t>
      </w:r>
      <w:r w:rsidR="00276C5D">
        <w:rPr>
          <w:rFonts w:asciiTheme="minorHAnsi" w:hAnsiTheme="minorHAnsi" w:cstheme="minorHAnsi"/>
          <w:sz w:val="22"/>
          <w:szCs w:val="22"/>
          <w:lang w:val="en-CA"/>
        </w:rPr>
        <w:t>about the need</w:t>
      </w:r>
      <w:r w:rsidR="004F1908">
        <w:rPr>
          <w:rFonts w:asciiTheme="minorHAnsi" w:hAnsiTheme="minorHAnsi" w:cstheme="minorHAnsi"/>
          <w:sz w:val="22"/>
          <w:szCs w:val="22"/>
          <w:lang w:val="en-CA"/>
        </w:rPr>
        <w:t xml:space="preserve"> </w:t>
      </w:r>
      <w:r w:rsidR="00940CFD">
        <w:rPr>
          <w:rFonts w:asciiTheme="minorHAnsi" w:hAnsiTheme="minorHAnsi" w:cstheme="minorHAnsi"/>
          <w:sz w:val="22"/>
          <w:szCs w:val="22"/>
          <w:lang w:val="en-CA"/>
        </w:rPr>
        <w:t>to</w:t>
      </w:r>
      <w:r w:rsidR="00940CFD" w:rsidRPr="00940CFD">
        <w:rPr>
          <w:rFonts w:asciiTheme="minorHAnsi" w:hAnsiTheme="minorHAnsi" w:cstheme="minorHAnsi"/>
          <w:sz w:val="22"/>
          <w:szCs w:val="22"/>
          <w:lang w:val="en-CA"/>
        </w:rPr>
        <w:t xml:space="preserve"> </w:t>
      </w:r>
      <w:r w:rsidR="00940CFD">
        <w:rPr>
          <w:rFonts w:asciiTheme="minorHAnsi" w:hAnsiTheme="minorHAnsi" w:cstheme="minorHAnsi"/>
          <w:sz w:val="22"/>
          <w:szCs w:val="22"/>
          <w:lang w:val="en-CA"/>
        </w:rPr>
        <w:t xml:space="preserve">also, </w:t>
      </w:r>
      <w:r w:rsidR="004F1908">
        <w:rPr>
          <w:rFonts w:asciiTheme="minorHAnsi" w:hAnsiTheme="minorHAnsi" w:cstheme="minorHAnsi"/>
          <w:sz w:val="22"/>
          <w:szCs w:val="22"/>
          <w:lang w:val="en-CA"/>
        </w:rPr>
        <w:t>or not</w:t>
      </w:r>
      <w:r w:rsidR="00940CFD">
        <w:rPr>
          <w:rFonts w:asciiTheme="minorHAnsi" w:hAnsiTheme="minorHAnsi" w:cstheme="minorHAnsi"/>
          <w:sz w:val="22"/>
          <w:szCs w:val="22"/>
          <w:lang w:val="en-CA"/>
        </w:rPr>
        <w:t>,</w:t>
      </w:r>
      <w:r w:rsidR="004F1908">
        <w:rPr>
          <w:rFonts w:asciiTheme="minorHAnsi" w:hAnsiTheme="minorHAnsi" w:cstheme="minorHAnsi"/>
          <w:sz w:val="22"/>
          <w:szCs w:val="22"/>
          <w:lang w:val="en-CA"/>
        </w:rPr>
        <w:t xml:space="preserve"> </w:t>
      </w:r>
      <w:r w:rsidR="00276C5D">
        <w:rPr>
          <w:rFonts w:asciiTheme="minorHAnsi" w:hAnsiTheme="minorHAnsi" w:cstheme="minorHAnsi"/>
          <w:sz w:val="22"/>
          <w:szCs w:val="22"/>
          <w:lang w:val="en-CA"/>
        </w:rPr>
        <w:t xml:space="preserve">consult communities and </w:t>
      </w:r>
      <w:r w:rsidR="00C9151F">
        <w:rPr>
          <w:rFonts w:asciiTheme="minorHAnsi" w:hAnsiTheme="minorHAnsi" w:cstheme="minorHAnsi"/>
          <w:sz w:val="22"/>
          <w:szCs w:val="22"/>
          <w:lang w:val="en-CA"/>
        </w:rPr>
        <w:t>integrat</w:t>
      </w:r>
      <w:r w:rsidR="004F1908">
        <w:rPr>
          <w:rFonts w:asciiTheme="minorHAnsi" w:hAnsiTheme="minorHAnsi" w:cstheme="minorHAnsi"/>
          <w:sz w:val="22"/>
          <w:szCs w:val="22"/>
          <w:lang w:val="en-CA"/>
        </w:rPr>
        <w:t>e</w:t>
      </w:r>
      <w:r w:rsidR="00C9151F">
        <w:rPr>
          <w:rFonts w:asciiTheme="minorHAnsi" w:hAnsiTheme="minorHAnsi" w:cstheme="minorHAnsi"/>
          <w:sz w:val="22"/>
          <w:szCs w:val="22"/>
          <w:lang w:val="en-CA"/>
        </w:rPr>
        <w:t xml:space="preserve"> </w:t>
      </w:r>
      <w:r w:rsidR="004F1908">
        <w:rPr>
          <w:rFonts w:asciiTheme="minorHAnsi" w:hAnsiTheme="minorHAnsi" w:cstheme="minorHAnsi"/>
          <w:sz w:val="22"/>
          <w:szCs w:val="22"/>
          <w:lang w:val="en-CA"/>
        </w:rPr>
        <w:t xml:space="preserve">their </w:t>
      </w:r>
      <w:r w:rsidR="00276C5D">
        <w:rPr>
          <w:rFonts w:asciiTheme="minorHAnsi" w:hAnsiTheme="minorHAnsi" w:cstheme="minorHAnsi"/>
          <w:sz w:val="22"/>
          <w:szCs w:val="22"/>
          <w:lang w:val="en-CA"/>
        </w:rPr>
        <w:t xml:space="preserve">comments </w:t>
      </w:r>
      <w:r w:rsidR="00C9151F">
        <w:rPr>
          <w:rFonts w:asciiTheme="minorHAnsi" w:hAnsiTheme="minorHAnsi" w:cstheme="minorHAnsi"/>
          <w:sz w:val="22"/>
          <w:szCs w:val="22"/>
          <w:lang w:val="en-CA"/>
        </w:rPr>
        <w:t xml:space="preserve">and interpretation of </w:t>
      </w:r>
      <w:r w:rsidR="004F1908">
        <w:rPr>
          <w:rFonts w:asciiTheme="minorHAnsi" w:hAnsiTheme="minorHAnsi" w:cstheme="minorHAnsi"/>
          <w:sz w:val="22"/>
          <w:szCs w:val="22"/>
          <w:lang w:val="en-CA"/>
        </w:rPr>
        <w:t xml:space="preserve">the project </w:t>
      </w:r>
      <w:r w:rsidR="00C9151F">
        <w:rPr>
          <w:rFonts w:asciiTheme="minorHAnsi" w:hAnsiTheme="minorHAnsi" w:cstheme="minorHAnsi"/>
          <w:sz w:val="22"/>
          <w:szCs w:val="22"/>
          <w:lang w:val="en-CA"/>
        </w:rPr>
        <w:t xml:space="preserve">results </w:t>
      </w:r>
      <w:r w:rsidR="00276C5D">
        <w:rPr>
          <w:rFonts w:asciiTheme="minorHAnsi" w:hAnsiTheme="minorHAnsi" w:cstheme="minorHAnsi"/>
          <w:sz w:val="22"/>
          <w:szCs w:val="22"/>
          <w:lang w:val="en-CA"/>
        </w:rPr>
        <w:t xml:space="preserve">in </w:t>
      </w:r>
      <w:r w:rsidR="004F1908">
        <w:rPr>
          <w:rFonts w:asciiTheme="minorHAnsi" w:hAnsiTheme="minorHAnsi" w:cstheme="minorHAnsi"/>
          <w:sz w:val="22"/>
          <w:szCs w:val="22"/>
          <w:lang w:val="en-CA"/>
        </w:rPr>
        <w:t xml:space="preserve">the </w:t>
      </w:r>
      <w:r w:rsidR="00276C5D">
        <w:rPr>
          <w:rFonts w:asciiTheme="minorHAnsi" w:hAnsiTheme="minorHAnsi" w:cstheme="minorHAnsi"/>
          <w:sz w:val="22"/>
          <w:szCs w:val="22"/>
          <w:lang w:val="en-CA"/>
        </w:rPr>
        <w:t>reports</w:t>
      </w:r>
      <w:r w:rsidR="004F1908">
        <w:rPr>
          <w:rFonts w:asciiTheme="minorHAnsi" w:hAnsiTheme="minorHAnsi" w:cstheme="minorHAnsi"/>
          <w:sz w:val="22"/>
          <w:szCs w:val="22"/>
          <w:lang w:val="en-CA"/>
        </w:rPr>
        <w:t xml:space="preserve"> and/or management recommendations derived from the studies. Various views were presented</w:t>
      </w:r>
      <w:r w:rsidR="00940CFD">
        <w:rPr>
          <w:rFonts w:asciiTheme="minorHAnsi" w:hAnsiTheme="minorHAnsi" w:cstheme="minorHAnsi"/>
          <w:sz w:val="22"/>
          <w:szCs w:val="22"/>
          <w:lang w:val="en-CA"/>
        </w:rPr>
        <w:t>,</w:t>
      </w:r>
      <w:r w:rsidR="004F1908">
        <w:rPr>
          <w:rFonts w:asciiTheme="minorHAnsi" w:hAnsiTheme="minorHAnsi" w:cstheme="minorHAnsi"/>
          <w:sz w:val="22"/>
          <w:szCs w:val="22"/>
          <w:lang w:val="en-CA"/>
        </w:rPr>
        <w:t xml:space="preserve"> such as the importance of </w:t>
      </w:r>
      <w:r w:rsidR="00276C5D">
        <w:rPr>
          <w:rFonts w:asciiTheme="minorHAnsi" w:hAnsiTheme="minorHAnsi" w:cstheme="minorHAnsi"/>
          <w:sz w:val="22"/>
          <w:szCs w:val="22"/>
          <w:lang w:val="en-CA"/>
        </w:rPr>
        <w:t xml:space="preserve">conserving the scientific integrity of the </w:t>
      </w:r>
      <w:r w:rsidR="004F1908">
        <w:rPr>
          <w:rFonts w:asciiTheme="minorHAnsi" w:hAnsiTheme="minorHAnsi" w:cstheme="minorHAnsi"/>
          <w:sz w:val="22"/>
          <w:szCs w:val="22"/>
          <w:lang w:val="en-CA"/>
        </w:rPr>
        <w:t>analysis in the study reports, the possibility of incorporating IK in the research designs and interpretation of results</w:t>
      </w:r>
      <w:r w:rsidR="008770BE">
        <w:rPr>
          <w:rFonts w:asciiTheme="minorHAnsi" w:hAnsiTheme="minorHAnsi" w:cstheme="minorHAnsi"/>
          <w:sz w:val="22"/>
          <w:szCs w:val="22"/>
          <w:lang w:val="en-CA"/>
        </w:rPr>
        <w:t>,</w:t>
      </w:r>
      <w:r w:rsidR="004F1908">
        <w:rPr>
          <w:rFonts w:asciiTheme="minorHAnsi" w:hAnsiTheme="minorHAnsi" w:cstheme="minorHAnsi"/>
          <w:sz w:val="22"/>
          <w:szCs w:val="22"/>
          <w:lang w:val="en-CA"/>
        </w:rPr>
        <w:t xml:space="preserve"> but </w:t>
      </w:r>
      <w:proofErr w:type="gramStart"/>
      <w:r w:rsidR="004F1908">
        <w:rPr>
          <w:rFonts w:asciiTheme="minorHAnsi" w:hAnsiTheme="minorHAnsi" w:cstheme="minorHAnsi"/>
          <w:sz w:val="22"/>
          <w:szCs w:val="22"/>
          <w:lang w:val="en-CA"/>
        </w:rPr>
        <w:t>overall</w:t>
      </w:r>
      <w:proofErr w:type="gramEnd"/>
      <w:r w:rsidR="004F1908">
        <w:rPr>
          <w:rFonts w:asciiTheme="minorHAnsi" w:hAnsiTheme="minorHAnsi" w:cstheme="minorHAnsi"/>
          <w:sz w:val="22"/>
          <w:szCs w:val="22"/>
          <w:lang w:val="en-CA"/>
        </w:rPr>
        <w:t xml:space="preserve"> the importance of having meaningful </w:t>
      </w:r>
      <w:r w:rsidR="00324922">
        <w:rPr>
          <w:rFonts w:asciiTheme="minorHAnsi" w:hAnsiTheme="minorHAnsi" w:cstheme="minorHAnsi"/>
          <w:sz w:val="22"/>
          <w:szCs w:val="22"/>
          <w:lang w:val="en-CA"/>
        </w:rPr>
        <w:t xml:space="preserve">engagement with </w:t>
      </w:r>
      <w:r w:rsidR="004F1908">
        <w:rPr>
          <w:rFonts w:asciiTheme="minorHAnsi" w:hAnsiTheme="minorHAnsi" w:cstheme="minorHAnsi"/>
          <w:sz w:val="22"/>
          <w:szCs w:val="22"/>
          <w:lang w:val="en-CA"/>
        </w:rPr>
        <w:t>communities in research projects was underlined. It was reminded that even though the legislative requirement differs between jurisdictions and are sometime</w:t>
      </w:r>
      <w:r w:rsidR="00940CFD">
        <w:rPr>
          <w:rFonts w:asciiTheme="minorHAnsi" w:hAnsiTheme="minorHAnsi" w:cstheme="minorHAnsi"/>
          <w:sz w:val="22"/>
          <w:szCs w:val="22"/>
          <w:lang w:val="en-CA"/>
        </w:rPr>
        <w:t>s</w:t>
      </w:r>
      <w:r w:rsidR="004F1908">
        <w:rPr>
          <w:rFonts w:asciiTheme="minorHAnsi" w:hAnsiTheme="minorHAnsi" w:cstheme="minorHAnsi"/>
          <w:sz w:val="22"/>
          <w:szCs w:val="22"/>
          <w:lang w:val="en-CA"/>
        </w:rPr>
        <w:t xml:space="preserve"> limited, </w:t>
      </w:r>
      <w:r w:rsidR="002F6141">
        <w:rPr>
          <w:rFonts w:asciiTheme="minorHAnsi" w:hAnsiTheme="minorHAnsi" w:cstheme="minorHAnsi"/>
          <w:sz w:val="22"/>
          <w:szCs w:val="22"/>
          <w:lang w:val="en-CA"/>
        </w:rPr>
        <w:t xml:space="preserve">there are generally </w:t>
      </w:r>
      <w:r w:rsidR="00940CFD">
        <w:rPr>
          <w:rFonts w:asciiTheme="minorHAnsi" w:hAnsiTheme="minorHAnsi" w:cstheme="minorHAnsi"/>
          <w:sz w:val="22"/>
          <w:szCs w:val="22"/>
          <w:lang w:val="en-CA"/>
        </w:rPr>
        <w:t xml:space="preserve">significant </w:t>
      </w:r>
      <w:r w:rsidR="002F6141">
        <w:rPr>
          <w:rFonts w:asciiTheme="minorHAnsi" w:hAnsiTheme="minorHAnsi" w:cstheme="minorHAnsi"/>
          <w:sz w:val="22"/>
          <w:szCs w:val="22"/>
          <w:lang w:val="en-CA"/>
        </w:rPr>
        <w:t xml:space="preserve">benefits </w:t>
      </w:r>
      <w:r w:rsidR="00940CFD">
        <w:rPr>
          <w:rFonts w:asciiTheme="minorHAnsi" w:hAnsiTheme="minorHAnsi" w:cstheme="minorHAnsi"/>
          <w:sz w:val="22"/>
          <w:szCs w:val="22"/>
          <w:lang w:val="en-CA"/>
        </w:rPr>
        <w:t xml:space="preserve">the stem from involving </w:t>
      </w:r>
      <w:r w:rsidR="002F6141">
        <w:rPr>
          <w:rFonts w:asciiTheme="minorHAnsi" w:hAnsiTheme="minorHAnsi" w:cstheme="minorHAnsi"/>
          <w:sz w:val="22"/>
          <w:szCs w:val="22"/>
          <w:lang w:val="en-CA"/>
        </w:rPr>
        <w:t>communities in project</w:t>
      </w:r>
      <w:r w:rsidR="00940CFD">
        <w:rPr>
          <w:rFonts w:asciiTheme="minorHAnsi" w:hAnsiTheme="minorHAnsi" w:cstheme="minorHAnsi"/>
          <w:sz w:val="22"/>
          <w:szCs w:val="22"/>
          <w:lang w:val="en-CA"/>
        </w:rPr>
        <w:t>s</w:t>
      </w:r>
      <w:r w:rsidR="002F6141">
        <w:rPr>
          <w:rFonts w:asciiTheme="minorHAnsi" w:hAnsiTheme="minorHAnsi" w:cstheme="minorHAnsi"/>
          <w:sz w:val="22"/>
          <w:szCs w:val="22"/>
          <w:lang w:val="en-CA"/>
        </w:rPr>
        <w:t xml:space="preserve"> as much as possible and as early as possible in the process. </w:t>
      </w:r>
    </w:p>
    <w:p w14:paraId="57E1EB31" w14:textId="2BF52701" w:rsidR="00CA363D" w:rsidRDefault="00CA363D"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This was followed by a short update from the various Working Groups within PBTC. </w:t>
      </w:r>
      <w:r w:rsidR="000A11EE">
        <w:rPr>
          <w:rFonts w:asciiTheme="minorHAnsi" w:hAnsiTheme="minorHAnsi" w:cstheme="minorHAnsi"/>
          <w:sz w:val="22"/>
          <w:szCs w:val="22"/>
        </w:rPr>
        <w:t>The IK working group gave a short summary of the work that they’ve done on the IK colum</w:t>
      </w:r>
      <w:r>
        <w:rPr>
          <w:rFonts w:asciiTheme="minorHAnsi" w:hAnsiTheme="minorHAnsi" w:cstheme="minorHAnsi"/>
          <w:sz w:val="22"/>
          <w:szCs w:val="22"/>
        </w:rPr>
        <w:t>n</w:t>
      </w:r>
      <w:r w:rsidR="000A11EE">
        <w:rPr>
          <w:rFonts w:asciiTheme="minorHAnsi" w:hAnsiTheme="minorHAnsi" w:cstheme="minorHAnsi"/>
          <w:sz w:val="22"/>
          <w:szCs w:val="22"/>
        </w:rPr>
        <w:t xml:space="preserve">s of the PBTC status table and </w:t>
      </w:r>
      <w:r w:rsidR="00162F17">
        <w:rPr>
          <w:rFonts w:asciiTheme="minorHAnsi" w:hAnsiTheme="minorHAnsi" w:cstheme="minorHAnsi"/>
          <w:sz w:val="22"/>
          <w:szCs w:val="22"/>
        </w:rPr>
        <w:t>encouraged</w:t>
      </w:r>
      <w:r w:rsidR="000A11EE">
        <w:rPr>
          <w:rFonts w:asciiTheme="minorHAnsi" w:hAnsiTheme="minorHAnsi" w:cstheme="minorHAnsi"/>
          <w:sz w:val="22"/>
          <w:szCs w:val="22"/>
        </w:rPr>
        <w:t xml:space="preserve"> any interested members to join the working group. The human-polar bear coexistence working group</w:t>
      </w:r>
      <w:r>
        <w:rPr>
          <w:rFonts w:asciiTheme="minorHAnsi" w:hAnsiTheme="minorHAnsi" w:cstheme="minorHAnsi"/>
          <w:sz w:val="22"/>
          <w:szCs w:val="22"/>
        </w:rPr>
        <w:t>,</w:t>
      </w:r>
      <w:r w:rsidR="000A11EE">
        <w:rPr>
          <w:rFonts w:asciiTheme="minorHAnsi" w:hAnsiTheme="minorHAnsi" w:cstheme="minorHAnsi"/>
          <w:sz w:val="22"/>
          <w:szCs w:val="22"/>
        </w:rPr>
        <w:t xml:space="preserve"> which was created in response to the increase in conflicts observed in recent years</w:t>
      </w:r>
      <w:r>
        <w:rPr>
          <w:rFonts w:asciiTheme="minorHAnsi" w:hAnsiTheme="minorHAnsi" w:cstheme="minorHAnsi"/>
          <w:sz w:val="22"/>
          <w:szCs w:val="22"/>
        </w:rPr>
        <w:t>,</w:t>
      </w:r>
      <w:r w:rsidRPr="00CA363D">
        <w:rPr>
          <w:rFonts w:asciiTheme="minorHAnsi" w:hAnsiTheme="minorHAnsi" w:cstheme="minorHAnsi"/>
          <w:sz w:val="22"/>
          <w:szCs w:val="22"/>
        </w:rPr>
        <w:t xml:space="preserve"> </w:t>
      </w:r>
      <w:r>
        <w:rPr>
          <w:rFonts w:asciiTheme="minorHAnsi" w:hAnsiTheme="minorHAnsi" w:cstheme="minorHAnsi"/>
          <w:sz w:val="22"/>
          <w:szCs w:val="22"/>
        </w:rPr>
        <w:t xml:space="preserve">reminded the objective of this </w:t>
      </w:r>
      <w:r w:rsidR="00324922">
        <w:rPr>
          <w:rFonts w:asciiTheme="minorHAnsi" w:hAnsiTheme="minorHAnsi" w:cstheme="minorHAnsi"/>
          <w:sz w:val="22"/>
          <w:szCs w:val="22"/>
        </w:rPr>
        <w:t>working group</w:t>
      </w:r>
      <w:r>
        <w:rPr>
          <w:rFonts w:asciiTheme="minorHAnsi" w:hAnsiTheme="minorHAnsi" w:cstheme="minorHAnsi"/>
          <w:sz w:val="22"/>
          <w:szCs w:val="22"/>
        </w:rPr>
        <w:t>,</w:t>
      </w:r>
      <w:r w:rsidR="000A11EE">
        <w:rPr>
          <w:rFonts w:asciiTheme="minorHAnsi" w:hAnsiTheme="minorHAnsi" w:cstheme="minorHAnsi"/>
          <w:sz w:val="22"/>
          <w:szCs w:val="22"/>
        </w:rPr>
        <w:t xml:space="preserve"> which is to </w:t>
      </w:r>
      <w:r w:rsidR="000A11EE" w:rsidRPr="000A11EE">
        <w:rPr>
          <w:rFonts w:asciiTheme="minorHAnsi" w:hAnsiTheme="minorHAnsi" w:cstheme="minorHAnsi"/>
          <w:sz w:val="22"/>
          <w:szCs w:val="22"/>
        </w:rPr>
        <w:t>facilitate information exchange and share best practices for dealing with conflict</w:t>
      </w:r>
      <w:r w:rsidR="000A11EE">
        <w:rPr>
          <w:rFonts w:asciiTheme="minorHAnsi" w:hAnsiTheme="minorHAnsi" w:cstheme="minorHAnsi"/>
          <w:sz w:val="22"/>
          <w:szCs w:val="22"/>
        </w:rPr>
        <w:t xml:space="preserve">s. The </w:t>
      </w:r>
      <w:r w:rsidR="00324922">
        <w:rPr>
          <w:rFonts w:asciiTheme="minorHAnsi" w:hAnsiTheme="minorHAnsi" w:cstheme="minorHAnsi"/>
          <w:sz w:val="22"/>
          <w:szCs w:val="22"/>
        </w:rPr>
        <w:t xml:space="preserve">working group </w:t>
      </w:r>
      <w:r w:rsidR="000A11EE">
        <w:rPr>
          <w:rFonts w:asciiTheme="minorHAnsi" w:hAnsiTheme="minorHAnsi" w:cstheme="minorHAnsi"/>
          <w:sz w:val="22"/>
          <w:szCs w:val="22"/>
        </w:rPr>
        <w:t>had a single meeting in December 2023</w:t>
      </w:r>
      <w:r w:rsidR="003F29F3">
        <w:rPr>
          <w:rFonts w:asciiTheme="minorHAnsi" w:hAnsiTheme="minorHAnsi" w:cstheme="minorHAnsi"/>
          <w:sz w:val="22"/>
          <w:szCs w:val="22"/>
        </w:rPr>
        <w:t xml:space="preserve"> and are working on the database trying to obtain a better portrait of the temporal and spatial distribution of conflicts events and the efficiency of the various deterrence methods.</w:t>
      </w:r>
      <w:r w:rsidR="00822EE9">
        <w:rPr>
          <w:rFonts w:asciiTheme="minorHAnsi" w:hAnsiTheme="minorHAnsi" w:cstheme="minorHAnsi"/>
          <w:sz w:val="22"/>
          <w:szCs w:val="22"/>
        </w:rPr>
        <w:t xml:space="preserve"> </w:t>
      </w:r>
    </w:p>
    <w:p w14:paraId="4C1BB646" w14:textId="4B535B49" w:rsidR="00424CD1" w:rsidRDefault="00822EE9" w:rsidP="00875376">
      <w:pPr>
        <w:spacing w:before="120"/>
        <w:jc w:val="both"/>
        <w:rPr>
          <w:rFonts w:asciiTheme="minorHAnsi" w:hAnsiTheme="minorHAnsi" w:cstheme="minorHAnsi"/>
          <w:sz w:val="22"/>
          <w:szCs w:val="22"/>
        </w:rPr>
      </w:pPr>
      <w:r>
        <w:rPr>
          <w:rFonts w:asciiTheme="minorHAnsi" w:hAnsiTheme="minorHAnsi" w:cstheme="minorHAnsi"/>
          <w:sz w:val="22"/>
          <w:szCs w:val="22"/>
        </w:rPr>
        <w:t xml:space="preserve">Item 6.3 of the agenda addressed technical research issues/emerging concerns. The confirmation of the first case of </w:t>
      </w:r>
      <w:r w:rsidRPr="00822EE9">
        <w:rPr>
          <w:rFonts w:asciiTheme="minorHAnsi" w:hAnsiTheme="minorHAnsi" w:cstheme="minorHAnsi"/>
          <w:sz w:val="22"/>
          <w:szCs w:val="22"/>
        </w:rPr>
        <w:t xml:space="preserve">Highly Pathogenic Avian Influenza </w:t>
      </w:r>
      <w:r>
        <w:rPr>
          <w:rFonts w:asciiTheme="minorHAnsi" w:hAnsiTheme="minorHAnsi" w:cstheme="minorHAnsi"/>
          <w:sz w:val="22"/>
          <w:szCs w:val="22"/>
        </w:rPr>
        <w:t xml:space="preserve">in Alaska was raised as a potential issue that jurisdictions should be aware of and potentially invest efforts to monitor its prevalence elsewhere. </w:t>
      </w:r>
    </w:p>
    <w:p w14:paraId="765A992C" w14:textId="18E6F475" w:rsidR="00635C8C" w:rsidRPr="00635C8C" w:rsidRDefault="00F44170" w:rsidP="001843DB">
      <w:pPr>
        <w:spacing w:before="120"/>
        <w:jc w:val="both"/>
        <w:rPr>
          <w:rFonts w:asciiTheme="minorHAnsi" w:hAnsiTheme="minorHAnsi" w:cstheme="minorHAnsi"/>
          <w:sz w:val="22"/>
          <w:szCs w:val="22"/>
        </w:rPr>
      </w:pPr>
      <w:r>
        <w:rPr>
          <w:rFonts w:asciiTheme="minorHAnsi" w:hAnsiTheme="minorHAnsi" w:cstheme="minorHAnsi"/>
          <w:sz w:val="22"/>
          <w:szCs w:val="22"/>
        </w:rPr>
        <w:t xml:space="preserve">ECCC </w:t>
      </w:r>
      <w:r w:rsidR="00424CD1">
        <w:rPr>
          <w:rFonts w:asciiTheme="minorHAnsi" w:hAnsiTheme="minorHAnsi" w:cstheme="minorHAnsi"/>
          <w:sz w:val="22"/>
          <w:szCs w:val="22"/>
        </w:rPr>
        <w:t xml:space="preserve">then gave an update about </w:t>
      </w:r>
      <w:r>
        <w:rPr>
          <w:rFonts w:asciiTheme="minorHAnsi" w:hAnsiTheme="minorHAnsi" w:cstheme="minorHAnsi"/>
          <w:sz w:val="22"/>
          <w:szCs w:val="22"/>
        </w:rPr>
        <w:t xml:space="preserve">the </w:t>
      </w:r>
      <w:r w:rsidR="00324922">
        <w:rPr>
          <w:rFonts w:asciiTheme="minorHAnsi" w:hAnsiTheme="minorHAnsi" w:cstheme="minorHAnsi"/>
          <w:sz w:val="22"/>
          <w:szCs w:val="22"/>
        </w:rPr>
        <w:t>recent</w:t>
      </w:r>
      <w:r w:rsidR="001C5F91">
        <w:rPr>
          <w:rFonts w:asciiTheme="minorHAnsi" w:hAnsiTheme="minorHAnsi" w:cstheme="minorHAnsi"/>
          <w:sz w:val="22"/>
          <w:szCs w:val="22"/>
        </w:rPr>
        <w:t xml:space="preserve"> </w:t>
      </w:r>
      <w:r>
        <w:rPr>
          <w:rFonts w:asciiTheme="minorHAnsi" w:hAnsiTheme="minorHAnsi" w:cstheme="minorHAnsi"/>
          <w:sz w:val="22"/>
          <w:szCs w:val="22"/>
        </w:rPr>
        <w:t xml:space="preserve">Polar Bear Range States Meeting of the Parties which was </w:t>
      </w:r>
      <w:r w:rsidRPr="00F44170">
        <w:rPr>
          <w:rFonts w:asciiTheme="minorHAnsi" w:hAnsiTheme="minorHAnsi" w:cstheme="minorHAnsi"/>
          <w:sz w:val="22"/>
          <w:szCs w:val="22"/>
        </w:rPr>
        <w:t>hosted virtually by Canada and chaired by Caroline Ladanowski from October 30 to November 2, 2023</w:t>
      </w:r>
      <w:r w:rsidR="005E580A">
        <w:rPr>
          <w:rFonts w:asciiTheme="minorHAnsi" w:hAnsiTheme="minorHAnsi" w:cstheme="minorHAnsi"/>
          <w:sz w:val="22"/>
          <w:szCs w:val="22"/>
        </w:rPr>
        <w:t xml:space="preserve"> under the</w:t>
      </w:r>
      <w:r w:rsidR="00AE7075" w:rsidRPr="00AE7075">
        <w:rPr>
          <w:rFonts w:asciiTheme="minorHAnsi" w:hAnsiTheme="minorHAnsi" w:cstheme="minorHAnsi"/>
          <w:sz w:val="22"/>
          <w:szCs w:val="22"/>
        </w:rPr>
        <w:t xml:space="preserve"> theme </w:t>
      </w:r>
      <w:r w:rsidR="005E580A">
        <w:rPr>
          <w:rFonts w:asciiTheme="minorHAnsi" w:hAnsiTheme="minorHAnsi" w:cstheme="minorHAnsi"/>
          <w:sz w:val="22"/>
          <w:szCs w:val="22"/>
        </w:rPr>
        <w:t>“</w:t>
      </w:r>
      <w:r w:rsidR="00AE7075" w:rsidRPr="00AE7075">
        <w:rPr>
          <w:rFonts w:asciiTheme="minorHAnsi" w:hAnsiTheme="minorHAnsi" w:cstheme="minorHAnsi"/>
          <w:sz w:val="22"/>
          <w:szCs w:val="22"/>
        </w:rPr>
        <w:t>Indigenous relationships</w:t>
      </w:r>
      <w:r w:rsidR="005E580A">
        <w:rPr>
          <w:rFonts w:asciiTheme="minorHAnsi" w:hAnsiTheme="minorHAnsi" w:cstheme="minorHAnsi"/>
          <w:sz w:val="22"/>
          <w:szCs w:val="22"/>
        </w:rPr>
        <w:t xml:space="preserve">”. The </w:t>
      </w:r>
      <w:r w:rsidR="005E580A" w:rsidRPr="005E580A">
        <w:rPr>
          <w:rFonts w:asciiTheme="minorHAnsi" w:hAnsiTheme="minorHAnsi" w:cstheme="minorHAnsi"/>
          <w:sz w:val="22"/>
          <w:szCs w:val="22"/>
        </w:rPr>
        <w:t xml:space="preserve">Polar Bear Range States drafted and presented objectives and actions for the 2023 – 2025 </w:t>
      </w:r>
      <w:r w:rsidR="001C5F91">
        <w:rPr>
          <w:rFonts w:asciiTheme="minorHAnsi" w:hAnsiTheme="minorHAnsi" w:cstheme="minorHAnsi"/>
          <w:sz w:val="22"/>
          <w:szCs w:val="22"/>
        </w:rPr>
        <w:t>Circumpolar Action Plan (</w:t>
      </w:r>
      <w:r w:rsidR="005E580A" w:rsidRPr="005E580A">
        <w:rPr>
          <w:rFonts w:asciiTheme="minorHAnsi" w:hAnsiTheme="minorHAnsi" w:cstheme="minorHAnsi"/>
          <w:sz w:val="22"/>
          <w:szCs w:val="22"/>
        </w:rPr>
        <w:t>C</w:t>
      </w:r>
      <w:r w:rsidR="005E580A">
        <w:rPr>
          <w:rFonts w:asciiTheme="minorHAnsi" w:hAnsiTheme="minorHAnsi" w:cstheme="minorHAnsi"/>
          <w:sz w:val="22"/>
          <w:szCs w:val="22"/>
        </w:rPr>
        <w:t>AP</w:t>
      </w:r>
      <w:r w:rsidR="001C5F91">
        <w:rPr>
          <w:rFonts w:asciiTheme="minorHAnsi" w:hAnsiTheme="minorHAnsi" w:cstheme="minorHAnsi"/>
          <w:sz w:val="22"/>
          <w:szCs w:val="22"/>
        </w:rPr>
        <w:t>)</w:t>
      </w:r>
      <w:r w:rsidR="005E580A" w:rsidRPr="005E580A">
        <w:rPr>
          <w:rFonts w:asciiTheme="minorHAnsi" w:hAnsiTheme="minorHAnsi" w:cstheme="minorHAnsi"/>
          <w:sz w:val="22"/>
          <w:szCs w:val="22"/>
        </w:rPr>
        <w:t xml:space="preserve"> implementation plan. Work is intended to </w:t>
      </w:r>
      <w:proofErr w:type="gramStart"/>
      <w:r w:rsidR="005E580A" w:rsidRPr="005E580A">
        <w:rPr>
          <w:rFonts w:asciiTheme="minorHAnsi" w:hAnsiTheme="minorHAnsi" w:cstheme="minorHAnsi"/>
          <w:sz w:val="22"/>
          <w:szCs w:val="22"/>
        </w:rPr>
        <w:t>continue on</w:t>
      </w:r>
      <w:proofErr w:type="gramEnd"/>
      <w:r w:rsidR="005E580A" w:rsidRPr="005E580A">
        <w:rPr>
          <w:rFonts w:asciiTheme="minorHAnsi" w:hAnsiTheme="minorHAnsi" w:cstheme="minorHAnsi"/>
          <w:sz w:val="22"/>
          <w:szCs w:val="22"/>
        </w:rPr>
        <w:t xml:space="preserve"> climate change communications, commonly used habitat, sustainable harvest, reporting human-polar bear conflict data, and I</w:t>
      </w:r>
      <w:r w:rsidR="00324922">
        <w:rPr>
          <w:rFonts w:asciiTheme="minorHAnsi" w:hAnsiTheme="minorHAnsi" w:cstheme="minorHAnsi"/>
          <w:sz w:val="22"/>
          <w:szCs w:val="22"/>
        </w:rPr>
        <w:t xml:space="preserve">ndigenous and </w:t>
      </w:r>
      <w:r w:rsidR="005E580A" w:rsidRPr="005E580A">
        <w:rPr>
          <w:rFonts w:asciiTheme="minorHAnsi" w:hAnsiTheme="minorHAnsi" w:cstheme="minorHAnsi"/>
          <w:sz w:val="22"/>
          <w:szCs w:val="22"/>
        </w:rPr>
        <w:t>T</w:t>
      </w:r>
      <w:r w:rsidR="00324922">
        <w:rPr>
          <w:rFonts w:asciiTheme="minorHAnsi" w:hAnsiTheme="minorHAnsi" w:cstheme="minorHAnsi"/>
          <w:sz w:val="22"/>
          <w:szCs w:val="22"/>
        </w:rPr>
        <w:t xml:space="preserve">raditional </w:t>
      </w:r>
      <w:r w:rsidR="005E580A" w:rsidRPr="005E580A">
        <w:rPr>
          <w:rFonts w:asciiTheme="minorHAnsi" w:hAnsiTheme="minorHAnsi" w:cstheme="minorHAnsi"/>
          <w:sz w:val="22"/>
          <w:szCs w:val="22"/>
        </w:rPr>
        <w:t>E</w:t>
      </w:r>
      <w:r w:rsidR="00324922">
        <w:rPr>
          <w:rFonts w:asciiTheme="minorHAnsi" w:hAnsiTheme="minorHAnsi" w:cstheme="minorHAnsi"/>
          <w:sz w:val="22"/>
          <w:szCs w:val="22"/>
        </w:rPr>
        <w:t xml:space="preserve">cological </w:t>
      </w:r>
      <w:r w:rsidR="005E580A" w:rsidRPr="005E580A">
        <w:rPr>
          <w:rFonts w:asciiTheme="minorHAnsi" w:hAnsiTheme="minorHAnsi" w:cstheme="minorHAnsi"/>
          <w:sz w:val="22"/>
          <w:szCs w:val="22"/>
        </w:rPr>
        <w:t>K</w:t>
      </w:r>
      <w:r w:rsidR="00324922">
        <w:rPr>
          <w:rFonts w:asciiTheme="minorHAnsi" w:hAnsiTheme="minorHAnsi" w:cstheme="minorHAnsi"/>
          <w:sz w:val="22"/>
          <w:szCs w:val="22"/>
        </w:rPr>
        <w:t>nowledge</w:t>
      </w:r>
      <w:r w:rsidR="005E580A" w:rsidRPr="005E580A">
        <w:rPr>
          <w:rFonts w:asciiTheme="minorHAnsi" w:hAnsiTheme="minorHAnsi" w:cstheme="minorHAnsi"/>
          <w:sz w:val="22"/>
          <w:szCs w:val="22"/>
        </w:rPr>
        <w:t xml:space="preserve">. </w:t>
      </w:r>
      <w:r w:rsidR="00FF6C12">
        <w:rPr>
          <w:rFonts w:asciiTheme="minorHAnsi" w:hAnsiTheme="minorHAnsi" w:cstheme="minorHAnsi"/>
          <w:sz w:val="22"/>
          <w:szCs w:val="22"/>
          <w:lang w:val="en-CA"/>
        </w:rPr>
        <w:br/>
      </w:r>
      <w:r w:rsidR="00424CD1" w:rsidRPr="00E450A4">
        <w:rPr>
          <w:rFonts w:asciiTheme="minorHAnsi" w:hAnsiTheme="minorHAnsi" w:cstheme="minorHAnsi"/>
          <w:sz w:val="22"/>
          <w:szCs w:val="22"/>
        </w:rPr>
        <w:t xml:space="preserve">The </w:t>
      </w:r>
      <w:r w:rsidR="00424CD1">
        <w:rPr>
          <w:rFonts w:asciiTheme="minorHAnsi" w:hAnsiTheme="minorHAnsi" w:cstheme="minorHAnsi"/>
          <w:sz w:val="22"/>
          <w:szCs w:val="22"/>
        </w:rPr>
        <w:t xml:space="preserve">open session ended </w:t>
      </w:r>
      <w:r w:rsidR="00614627">
        <w:rPr>
          <w:rFonts w:asciiTheme="minorHAnsi" w:hAnsiTheme="minorHAnsi" w:cstheme="minorHAnsi"/>
          <w:sz w:val="22"/>
          <w:szCs w:val="22"/>
        </w:rPr>
        <w:t>on the morning of February 7</w:t>
      </w:r>
      <w:r w:rsidR="00614627" w:rsidRPr="00614627">
        <w:rPr>
          <w:rFonts w:asciiTheme="minorHAnsi" w:hAnsiTheme="minorHAnsi" w:cstheme="minorHAnsi"/>
          <w:sz w:val="22"/>
          <w:szCs w:val="22"/>
          <w:vertAlign w:val="superscript"/>
        </w:rPr>
        <w:t>th</w:t>
      </w:r>
      <w:r w:rsidR="00614627">
        <w:rPr>
          <w:rFonts w:asciiTheme="minorHAnsi" w:hAnsiTheme="minorHAnsi" w:cstheme="minorHAnsi"/>
          <w:sz w:val="22"/>
          <w:szCs w:val="22"/>
        </w:rPr>
        <w:t xml:space="preserve"> </w:t>
      </w:r>
      <w:r w:rsidR="00424CD1">
        <w:rPr>
          <w:rFonts w:asciiTheme="minorHAnsi" w:hAnsiTheme="minorHAnsi" w:cstheme="minorHAnsi"/>
          <w:sz w:val="22"/>
          <w:szCs w:val="22"/>
        </w:rPr>
        <w:t xml:space="preserve">with the </w:t>
      </w:r>
      <w:r w:rsidR="00424CD1" w:rsidRPr="00E450A4">
        <w:rPr>
          <w:rFonts w:asciiTheme="minorHAnsi" w:hAnsiTheme="minorHAnsi" w:cstheme="minorHAnsi"/>
          <w:sz w:val="22"/>
          <w:szCs w:val="22"/>
        </w:rPr>
        <w:t>members review</w:t>
      </w:r>
      <w:r w:rsidR="00424CD1">
        <w:rPr>
          <w:rFonts w:asciiTheme="minorHAnsi" w:hAnsiTheme="minorHAnsi" w:cstheme="minorHAnsi"/>
          <w:sz w:val="22"/>
          <w:szCs w:val="22"/>
        </w:rPr>
        <w:t>ing</w:t>
      </w:r>
      <w:r w:rsidR="00424CD1" w:rsidRPr="00E450A4">
        <w:rPr>
          <w:rFonts w:asciiTheme="minorHAnsi" w:hAnsiTheme="minorHAnsi" w:cstheme="minorHAnsi"/>
          <w:sz w:val="22"/>
          <w:szCs w:val="22"/>
        </w:rPr>
        <w:t xml:space="preserve"> </w:t>
      </w:r>
      <w:r w:rsidR="00424CD1">
        <w:rPr>
          <w:rFonts w:asciiTheme="minorHAnsi" w:hAnsiTheme="minorHAnsi" w:cstheme="minorHAnsi"/>
          <w:sz w:val="22"/>
          <w:szCs w:val="22"/>
        </w:rPr>
        <w:t xml:space="preserve">and briefly discussing </w:t>
      </w:r>
      <w:r w:rsidR="00424CD1" w:rsidRPr="00E450A4">
        <w:rPr>
          <w:rFonts w:asciiTheme="minorHAnsi" w:hAnsiTheme="minorHAnsi" w:cstheme="minorHAnsi"/>
          <w:sz w:val="22"/>
          <w:szCs w:val="22"/>
        </w:rPr>
        <w:t xml:space="preserve">the three internal, ‘living’ datasets (harvest, human/bear conflict, research) maintained by the PBTC. </w:t>
      </w:r>
      <w:r w:rsidR="008B6CDA">
        <w:rPr>
          <w:rFonts w:asciiTheme="minorHAnsi" w:hAnsiTheme="minorHAnsi" w:cstheme="minorHAnsi"/>
          <w:sz w:val="22"/>
          <w:szCs w:val="22"/>
        </w:rPr>
        <w:t xml:space="preserve">The first is the human caused removals database, which </w:t>
      </w:r>
      <w:r w:rsidR="008B6CDA" w:rsidRPr="008B6CDA">
        <w:rPr>
          <w:rFonts w:asciiTheme="minorHAnsi" w:hAnsiTheme="minorHAnsi" w:cstheme="minorHAnsi"/>
          <w:sz w:val="22"/>
          <w:szCs w:val="22"/>
        </w:rPr>
        <w:t xml:space="preserve">records all human-caused removals on </w:t>
      </w:r>
      <w:r w:rsidR="0029509B" w:rsidRPr="008B6CDA">
        <w:rPr>
          <w:rFonts w:asciiTheme="minorHAnsi" w:hAnsiTheme="minorHAnsi" w:cstheme="minorHAnsi"/>
          <w:sz w:val="22"/>
          <w:szCs w:val="22"/>
        </w:rPr>
        <w:t>an annual</w:t>
      </w:r>
      <w:r w:rsidR="008B6CDA" w:rsidRPr="008B6CDA">
        <w:rPr>
          <w:rFonts w:asciiTheme="minorHAnsi" w:hAnsiTheme="minorHAnsi" w:cstheme="minorHAnsi"/>
          <w:sz w:val="22"/>
          <w:szCs w:val="22"/>
        </w:rPr>
        <w:t xml:space="preserve"> basis according to subpopulation and jurisdiction for the last 5 years</w:t>
      </w:r>
      <w:r w:rsidR="008B6CDA">
        <w:rPr>
          <w:rFonts w:asciiTheme="minorHAnsi" w:hAnsiTheme="minorHAnsi" w:cstheme="minorHAnsi"/>
          <w:sz w:val="22"/>
          <w:szCs w:val="22"/>
        </w:rPr>
        <w:t>.</w:t>
      </w:r>
      <w:r w:rsidR="008B6CDA" w:rsidRPr="008B6CDA">
        <w:rPr>
          <w:rFonts w:asciiTheme="minorHAnsi" w:hAnsiTheme="minorHAnsi" w:cstheme="minorHAnsi"/>
          <w:sz w:val="22"/>
          <w:szCs w:val="22"/>
        </w:rPr>
        <w:t xml:space="preserve"> Removals table will be used to populate ‘historic annual removal 5-year mean’, ‘3-year mean’, and ‘annual removal for 2022/2023’. The removals table will also be included in the subpopulation narratives document.</w:t>
      </w:r>
      <w:r w:rsidR="008B6CDA">
        <w:rPr>
          <w:rFonts w:asciiTheme="minorHAnsi" w:hAnsiTheme="minorHAnsi" w:cstheme="minorHAnsi"/>
          <w:sz w:val="22"/>
          <w:szCs w:val="22"/>
        </w:rPr>
        <w:t xml:space="preserve"> The second is </w:t>
      </w:r>
      <w:r w:rsidR="00424CD1">
        <w:rPr>
          <w:rFonts w:asciiTheme="minorHAnsi" w:hAnsiTheme="minorHAnsi" w:cstheme="minorHAnsi"/>
          <w:sz w:val="22"/>
          <w:szCs w:val="22"/>
        </w:rPr>
        <w:t xml:space="preserve">the </w:t>
      </w:r>
      <w:r w:rsidR="00424CD1">
        <w:rPr>
          <w:rFonts w:asciiTheme="minorHAnsi" w:hAnsiTheme="minorHAnsi" w:cstheme="minorHAnsi"/>
          <w:sz w:val="22"/>
          <w:szCs w:val="22"/>
        </w:rPr>
        <w:lastRenderedPageBreak/>
        <w:t>human/bear conflict database</w:t>
      </w:r>
      <w:r w:rsidR="008B6CDA">
        <w:rPr>
          <w:rFonts w:asciiTheme="minorHAnsi" w:hAnsiTheme="minorHAnsi" w:cstheme="minorHAnsi"/>
          <w:sz w:val="22"/>
          <w:szCs w:val="22"/>
        </w:rPr>
        <w:t>, which</w:t>
      </w:r>
      <w:r w:rsidR="00424CD1">
        <w:rPr>
          <w:rFonts w:asciiTheme="minorHAnsi" w:hAnsiTheme="minorHAnsi" w:cstheme="minorHAnsi"/>
          <w:sz w:val="22"/>
          <w:szCs w:val="22"/>
        </w:rPr>
        <w:t xml:space="preserve"> incorporates all defense kills of bears as well as human deaths and injuries caused by polar bears. Some jurisdictions pointed out that numbers in this table represent minimum numbers since there is not always a proper system in place to record all conflict situations that occurred. </w:t>
      </w:r>
      <w:r w:rsidR="009B5F07">
        <w:rPr>
          <w:rFonts w:asciiTheme="minorHAnsi" w:hAnsiTheme="minorHAnsi" w:cstheme="minorHAnsi"/>
          <w:sz w:val="22"/>
          <w:szCs w:val="22"/>
        </w:rPr>
        <w:t>Furthermore, b</w:t>
      </w:r>
      <w:r w:rsidR="00424CD1">
        <w:rPr>
          <w:rFonts w:asciiTheme="minorHAnsi" w:hAnsiTheme="minorHAnsi" w:cstheme="minorHAnsi"/>
          <w:sz w:val="22"/>
          <w:szCs w:val="22"/>
        </w:rPr>
        <w:t>oth NU and NWT pointed out that some hunters in their jurisdictions can decide to declare a bear as a subsistence harvest</w:t>
      </w:r>
      <w:r w:rsidR="00BB7E15">
        <w:rPr>
          <w:rFonts w:asciiTheme="minorHAnsi" w:hAnsiTheme="minorHAnsi" w:cstheme="minorHAnsi"/>
          <w:sz w:val="22"/>
          <w:szCs w:val="22"/>
        </w:rPr>
        <w:t xml:space="preserve"> if they have a tag available</w:t>
      </w:r>
      <w:r w:rsidR="00424CD1">
        <w:rPr>
          <w:rFonts w:asciiTheme="minorHAnsi" w:hAnsiTheme="minorHAnsi" w:cstheme="minorHAnsi"/>
          <w:sz w:val="22"/>
          <w:szCs w:val="22"/>
        </w:rPr>
        <w:t xml:space="preserve"> even though it was harvested in a conflict situation</w:t>
      </w:r>
      <w:r w:rsidR="009B5F07">
        <w:rPr>
          <w:rFonts w:asciiTheme="minorHAnsi" w:hAnsiTheme="minorHAnsi" w:cstheme="minorHAnsi"/>
          <w:sz w:val="22"/>
          <w:szCs w:val="22"/>
        </w:rPr>
        <w:t>, which might bias the numbers in the DLP database</w:t>
      </w:r>
      <w:r w:rsidR="00BB7E15">
        <w:rPr>
          <w:rFonts w:asciiTheme="minorHAnsi" w:hAnsiTheme="minorHAnsi" w:cstheme="minorHAnsi"/>
          <w:sz w:val="22"/>
          <w:szCs w:val="22"/>
        </w:rPr>
        <w:t xml:space="preserve"> (it was noted that this is an uncommon, if not rare situation)</w:t>
      </w:r>
      <w:r w:rsidR="00424CD1">
        <w:rPr>
          <w:rFonts w:asciiTheme="minorHAnsi" w:hAnsiTheme="minorHAnsi" w:cstheme="minorHAnsi"/>
          <w:sz w:val="22"/>
          <w:szCs w:val="22"/>
        </w:rPr>
        <w:t xml:space="preserve">. </w:t>
      </w:r>
      <w:r w:rsidR="008B6CDA">
        <w:rPr>
          <w:rFonts w:asciiTheme="minorHAnsi" w:hAnsiTheme="minorHAnsi" w:cstheme="minorHAnsi"/>
          <w:sz w:val="22"/>
          <w:szCs w:val="22"/>
        </w:rPr>
        <w:t>A</w:t>
      </w:r>
      <w:r w:rsidR="00424CD1">
        <w:rPr>
          <w:rFonts w:asciiTheme="minorHAnsi" w:hAnsiTheme="minorHAnsi" w:cstheme="minorHAnsi"/>
          <w:sz w:val="22"/>
          <w:szCs w:val="22"/>
        </w:rPr>
        <w:t xml:space="preserve"> second table </w:t>
      </w:r>
      <w:r w:rsidR="008B6CDA">
        <w:rPr>
          <w:rFonts w:asciiTheme="minorHAnsi" w:hAnsiTheme="minorHAnsi" w:cstheme="minorHAnsi"/>
          <w:sz w:val="22"/>
          <w:szCs w:val="22"/>
        </w:rPr>
        <w:t xml:space="preserve">was also presented for human-polar bear conflict, </w:t>
      </w:r>
      <w:r w:rsidR="00424CD1">
        <w:rPr>
          <w:rFonts w:asciiTheme="minorHAnsi" w:hAnsiTheme="minorHAnsi" w:cstheme="minorHAnsi"/>
          <w:sz w:val="22"/>
          <w:szCs w:val="22"/>
        </w:rPr>
        <w:t xml:space="preserve">which includes more </w:t>
      </w:r>
      <w:r w:rsidR="008B6CDA">
        <w:rPr>
          <w:rFonts w:asciiTheme="minorHAnsi" w:hAnsiTheme="minorHAnsi" w:cstheme="minorHAnsi"/>
          <w:sz w:val="22"/>
          <w:szCs w:val="22"/>
        </w:rPr>
        <w:t xml:space="preserve">comprehensive </w:t>
      </w:r>
      <w:r w:rsidR="00424CD1">
        <w:rPr>
          <w:rFonts w:asciiTheme="minorHAnsi" w:hAnsiTheme="minorHAnsi" w:cstheme="minorHAnsi"/>
          <w:sz w:val="22"/>
          <w:szCs w:val="22"/>
        </w:rPr>
        <w:t xml:space="preserve">data about the circumstances of defense kills, including the possible attractants and deterrence methods that were used. </w:t>
      </w:r>
      <w:r w:rsidR="008B6CDA">
        <w:rPr>
          <w:rFonts w:asciiTheme="minorHAnsi" w:hAnsiTheme="minorHAnsi" w:cstheme="minorHAnsi"/>
          <w:sz w:val="22"/>
          <w:szCs w:val="22"/>
        </w:rPr>
        <w:t>The third database presented was</w:t>
      </w:r>
      <w:r w:rsidR="00424CD1">
        <w:rPr>
          <w:rFonts w:asciiTheme="minorHAnsi" w:hAnsiTheme="minorHAnsi" w:cstheme="minorHAnsi"/>
          <w:sz w:val="22"/>
          <w:szCs w:val="22"/>
        </w:rPr>
        <w:t xml:space="preserve"> the </w:t>
      </w:r>
      <w:r w:rsidR="00424CD1" w:rsidRPr="00E450A4">
        <w:rPr>
          <w:rFonts w:asciiTheme="minorHAnsi" w:hAnsiTheme="minorHAnsi" w:cstheme="minorHAnsi"/>
          <w:sz w:val="22"/>
          <w:szCs w:val="22"/>
        </w:rPr>
        <w:t>research data</w:t>
      </w:r>
      <w:r w:rsidR="00424CD1">
        <w:rPr>
          <w:rFonts w:asciiTheme="minorHAnsi" w:hAnsiTheme="minorHAnsi" w:cstheme="minorHAnsi"/>
          <w:sz w:val="22"/>
          <w:szCs w:val="22"/>
        </w:rPr>
        <w:t xml:space="preserve"> table</w:t>
      </w:r>
      <w:r w:rsidR="00424CD1" w:rsidRPr="00E450A4">
        <w:rPr>
          <w:rFonts w:asciiTheme="minorHAnsi" w:hAnsiTheme="minorHAnsi" w:cstheme="minorHAnsi"/>
          <w:sz w:val="22"/>
          <w:szCs w:val="22"/>
        </w:rPr>
        <w:t>, which summari</w:t>
      </w:r>
      <w:r w:rsidR="00424CD1">
        <w:rPr>
          <w:rFonts w:asciiTheme="minorHAnsi" w:hAnsiTheme="minorHAnsi" w:cstheme="minorHAnsi"/>
          <w:sz w:val="22"/>
          <w:szCs w:val="22"/>
        </w:rPr>
        <w:t>z</w:t>
      </w:r>
      <w:r w:rsidR="00424CD1" w:rsidRPr="00E450A4">
        <w:rPr>
          <w:rFonts w:asciiTheme="minorHAnsi" w:hAnsiTheme="minorHAnsi" w:cstheme="minorHAnsi"/>
          <w:sz w:val="22"/>
          <w:szCs w:val="22"/>
        </w:rPr>
        <w:t>e</w:t>
      </w:r>
      <w:r w:rsidR="00424CD1">
        <w:rPr>
          <w:rFonts w:asciiTheme="minorHAnsi" w:hAnsiTheme="minorHAnsi" w:cstheme="minorHAnsi"/>
          <w:sz w:val="22"/>
          <w:szCs w:val="22"/>
        </w:rPr>
        <w:t>d</w:t>
      </w:r>
      <w:r w:rsidR="00424CD1" w:rsidRPr="00E450A4">
        <w:rPr>
          <w:rFonts w:asciiTheme="minorHAnsi" w:hAnsiTheme="minorHAnsi" w:cstheme="minorHAnsi"/>
          <w:sz w:val="22"/>
          <w:szCs w:val="22"/>
        </w:rPr>
        <w:t xml:space="preserve"> the types and intensity of research on polar bears undertaken in the previous year. </w:t>
      </w:r>
      <w:r w:rsidR="00424CD1">
        <w:rPr>
          <w:rFonts w:asciiTheme="minorHAnsi" w:hAnsiTheme="minorHAnsi" w:cstheme="minorHAnsi"/>
          <w:sz w:val="22"/>
          <w:szCs w:val="22"/>
        </w:rPr>
        <w:t xml:space="preserve">The objective of that table was to evaluate the level of disturbance on polar bears related to research. </w:t>
      </w:r>
      <w:r w:rsidR="00424CD1" w:rsidRPr="00E450A4">
        <w:rPr>
          <w:rFonts w:asciiTheme="minorHAnsi" w:hAnsiTheme="minorHAnsi" w:cstheme="minorHAnsi"/>
          <w:sz w:val="22"/>
          <w:szCs w:val="22"/>
        </w:rPr>
        <w:t>In 202</w:t>
      </w:r>
      <w:r w:rsidR="00424CD1">
        <w:rPr>
          <w:rFonts w:asciiTheme="minorHAnsi" w:hAnsiTheme="minorHAnsi" w:cstheme="minorHAnsi"/>
          <w:sz w:val="22"/>
          <w:szCs w:val="22"/>
        </w:rPr>
        <w:t>3</w:t>
      </w:r>
      <w:r w:rsidR="00424CD1" w:rsidRPr="00E450A4">
        <w:rPr>
          <w:rFonts w:asciiTheme="minorHAnsi" w:hAnsiTheme="minorHAnsi" w:cstheme="minorHAnsi"/>
          <w:sz w:val="22"/>
          <w:szCs w:val="22"/>
        </w:rPr>
        <w:t xml:space="preserve">, there </w:t>
      </w:r>
      <w:r w:rsidR="00F74BF8" w:rsidRPr="00E450A4">
        <w:rPr>
          <w:rFonts w:asciiTheme="minorHAnsi" w:hAnsiTheme="minorHAnsi" w:cstheme="minorHAnsi"/>
          <w:sz w:val="22"/>
          <w:szCs w:val="22"/>
        </w:rPr>
        <w:t>w</w:t>
      </w:r>
      <w:r w:rsidR="00F74BF8">
        <w:rPr>
          <w:rFonts w:asciiTheme="minorHAnsi" w:hAnsiTheme="minorHAnsi" w:cstheme="minorHAnsi"/>
          <w:sz w:val="22"/>
          <w:szCs w:val="22"/>
        </w:rPr>
        <w:t>as</w:t>
      </w:r>
      <w:r w:rsidR="00F74BF8" w:rsidRPr="00E450A4">
        <w:rPr>
          <w:rFonts w:asciiTheme="minorHAnsi" w:hAnsiTheme="minorHAnsi" w:cstheme="minorHAnsi"/>
          <w:sz w:val="22"/>
          <w:szCs w:val="22"/>
        </w:rPr>
        <w:t xml:space="preserve"> </w:t>
      </w:r>
      <w:r w:rsidR="00424CD1">
        <w:rPr>
          <w:rFonts w:asciiTheme="minorHAnsi" w:hAnsiTheme="minorHAnsi" w:cstheme="minorHAnsi"/>
          <w:sz w:val="22"/>
          <w:szCs w:val="22"/>
        </w:rPr>
        <w:t xml:space="preserve">mostly genetic mark-recapture research that was conducted in </w:t>
      </w:r>
      <w:r w:rsidR="00F74BF8">
        <w:rPr>
          <w:rFonts w:asciiTheme="minorHAnsi" w:hAnsiTheme="minorHAnsi" w:cstheme="minorHAnsi"/>
          <w:sz w:val="22"/>
          <w:szCs w:val="22"/>
        </w:rPr>
        <w:t>SH</w:t>
      </w:r>
      <w:r w:rsidR="00F74BF8" w:rsidRPr="00E450A4">
        <w:rPr>
          <w:rFonts w:asciiTheme="minorHAnsi" w:hAnsiTheme="minorHAnsi" w:cstheme="minorHAnsi"/>
          <w:sz w:val="22"/>
          <w:szCs w:val="22"/>
        </w:rPr>
        <w:t xml:space="preserve"> </w:t>
      </w:r>
      <w:r w:rsidR="00424CD1" w:rsidRPr="00E450A4">
        <w:rPr>
          <w:rFonts w:asciiTheme="minorHAnsi" w:hAnsiTheme="minorHAnsi" w:cstheme="minorHAnsi"/>
          <w:sz w:val="22"/>
          <w:szCs w:val="22"/>
        </w:rPr>
        <w:t xml:space="preserve">and </w:t>
      </w:r>
      <w:r w:rsidR="00F74BF8">
        <w:rPr>
          <w:rFonts w:asciiTheme="minorHAnsi" w:hAnsiTheme="minorHAnsi" w:cstheme="minorHAnsi"/>
          <w:sz w:val="22"/>
          <w:szCs w:val="22"/>
        </w:rPr>
        <w:t>WH</w:t>
      </w:r>
      <w:r w:rsidR="00424CD1">
        <w:rPr>
          <w:rFonts w:asciiTheme="minorHAnsi" w:hAnsiTheme="minorHAnsi" w:cstheme="minorHAnsi"/>
          <w:sz w:val="22"/>
          <w:szCs w:val="22"/>
        </w:rPr>
        <w:t xml:space="preserve"> as well as </w:t>
      </w:r>
      <w:r w:rsidR="00F74BF8">
        <w:rPr>
          <w:rFonts w:asciiTheme="minorHAnsi" w:hAnsiTheme="minorHAnsi" w:cstheme="minorHAnsi"/>
          <w:sz w:val="22"/>
          <w:szCs w:val="22"/>
        </w:rPr>
        <w:t xml:space="preserve">NB </w:t>
      </w:r>
      <w:r w:rsidR="00424CD1">
        <w:rPr>
          <w:rFonts w:asciiTheme="minorHAnsi" w:hAnsiTheme="minorHAnsi" w:cstheme="minorHAnsi"/>
          <w:sz w:val="22"/>
          <w:szCs w:val="22"/>
        </w:rPr>
        <w:t xml:space="preserve">and </w:t>
      </w:r>
      <w:r w:rsidR="00F74BF8">
        <w:rPr>
          <w:rFonts w:asciiTheme="minorHAnsi" w:hAnsiTheme="minorHAnsi" w:cstheme="minorHAnsi"/>
          <w:sz w:val="22"/>
          <w:szCs w:val="22"/>
        </w:rPr>
        <w:t>SB</w:t>
      </w:r>
      <w:r w:rsidR="00424CD1" w:rsidRPr="00E450A4">
        <w:rPr>
          <w:rFonts w:asciiTheme="minorHAnsi" w:hAnsiTheme="minorHAnsi" w:cstheme="minorHAnsi"/>
          <w:sz w:val="22"/>
          <w:szCs w:val="22"/>
        </w:rPr>
        <w:t>.</w:t>
      </w:r>
      <w:r w:rsidR="00424CD1">
        <w:rPr>
          <w:rFonts w:asciiTheme="minorHAnsi" w:hAnsiTheme="minorHAnsi" w:cstheme="minorHAnsi"/>
          <w:sz w:val="22"/>
          <w:szCs w:val="22"/>
        </w:rPr>
        <w:t xml:space="preserve"> This was followed by a </w:t>
      </w:r>
      <w:r w:rsidR="008B6CDA">
        <w:rPr>
          <w:rFonts w:asciiTheme="minorHAnsi" w:hAnsiTheme="minorHAnsi" w:cstheme="minorHAnsi"/>
          <w:sz w:val="22"/>
          <w:szCs w:val="22"/>
        </w:rPr>
        <w:t xml:space="preserve">discussion </w:t>
      </w:r>
      <w:r w:rsidR="00424CD1">
        <w:rPr>
          <w:rFonts w:asciiTheme="minorHAnsi" w:hAnsiTheme="minorHAnsi" w:cstheme="minorHAnsi"/>
          <w:sz w:val="22"/>
          <w:szCs w:val="22"/>
        </w:rPr>
        <w:t xml:space="preserve">on a </w:t>
      </w:r>
      <w:r w:rsidR="008B6CDA">
        <w:rPr>
          <w:rFonts w:asciiTheme="minorHAnsi" w:hAnsiTheme="minorHAnsi" w:cstheme="minorHAnsi"/>
          <w:sz w:val="22"/>
          <w:szCs w:val="22"/>
        </w:rPr>
        <w:t xml:space="preserve">potential </w:t>
      </w:r>
      <w:r w:rsidR="00424CD1">
        <w:rPr>
          <w:rFonts w:asciiTheme="minorHAnsi" w:hAnsiTheme="minorHAnsi" w:cstheme="minorHAnsi"/>
          <w:sz w:val="22"/>
          <w:szCs w:val="22"/>
        </w:rPr>
        <w:t>centralized database for genetic data of polar bears. ECCC explained that there used to be a National polar bear database</w:t>
      </w:r>
      <w:r w:rsidR="00F74BF8">
        <w:rPr>
          <w:rFonts w:asciiTheme="minorHAnsi" w:hAnsiTheme="minorHAnsi" w:cstheme="minorHAnsi"/>
          <w:sz w:val="22"/>
          <w:szCs w:val="22"/>
        </w:rPr>
        <w:t>,</w:t>
      </w:r>
      <w:r w:rsidR="00424CD1">
        <w:rPr>
          <w:rFonts w:asciiTheme="minorHAnsi" w:hAnsiTheme="minorHAnsi" w:cstheme="minorHAnsi"/>
          <w:sz w:val="22"/>
          <w:szCs w:val="22"/>
        </w:rPr>
        <w:t xml:space="preserve"> but it </w:t>
      </w:r>
      <w:r w:rsidR="00F74BF8">
        <w:rPr>
          <w:rFonts w:asciiTheme="minorHAnsi" w:hAnsiTheme="minorHAnsi" w:cstheme="minorHAnsi"/>
          <w:sz w:val="22"/>
          <w:szCs w:val="22"/>
        </w:rPr>
        <w:t xml:space="preserve">hasn’t been </w:t>
      </w:r>
      <w:r w:rsidR="00424CD1">
        <w:rPr>
          <w:rFonts w:asciiTheme="minorHAnsi" w:hAnsiTheme="minorHAnsi" w:cstheme="minorHAnsi"/>
          <w:sz w:val="22"/>
          <w:szCs w:val="22"/>
        </w:rPr>
        <w:t xml:space="preserve">maintained over the last </w:t>
      </w:r>
      <w:r w:rsidR="00F74BF8">
        <w:rPr>
          <w:rFonts w:asciiTheme="minorHAnsi" w:hAnsiTheme="minorHAnsi" w:cstheme="minorHAnsi"/>
          <w:sz w:val="22"/>
          <w:szCs w:val="22"/>
        </w:rPr>
        <w:t xml:space="preserve">several </w:t>
      </w:r>
      <w:r w:rsidR="00424CD1">
        <w:rPr>
          <w:rFonts w:asciiTheme="minorHAnsi" w:hAnsiTheme="minorHAnsi" w:cstheme="minorHAnsi"/>
          <w:sz w:val="22"/>
          <w:szCs w:val="22"/>
        </w:rPr>
        <w:t>years. There was a general agreement among the membership that it would probably be useful to have this kind of database considering that bears move between jurisdictions, and it would be important to standardize/calibrate the sequencing methodology between jurisdictions to be able to compare genetic data from different labs. Several concerns were raised</w:t>
      </w:r>
      <w:r w:rsidR="00F74BF8">
        <w:rPr>
          <w:rFonts w:asciiTheme="minorHAnsi" w:hAnsiTheme="minorHAnsi" w:cstheme="minorHAnsi"/>
          <w:sz w:val="22"/>
          <w:szCs w:val="22"/>
        </w:rPr>
        <w:t>,</w:t>
      </w:r>
      <w:r w:rsidR="00424CD1">
        <w:rPr>
          <w:rFonts w:asciiTheme="minorHAnsi" w:hAnsiTheme="minorHAnsi" w:cstheme="minorHAnsi"/>
          <w:sz w:val="22"/>
          <w:szCs w:val="22"/>
        </w:rPr>
        <w:t xml:space="preserve"> </w:t>
      </w:r>
      <w:r w:rsidR="00F74BF8">
        <w:rPr>
          <w:rFonts w:asciiTheme="minorHAnsi" w:hAnsiTheme="minorHAnsi" w:cstheme="minorHAnsi"/>
          <w:sz w:val="22"/>
          <w:szCs w:val="22"/>
        </w:rPr>
        <w:t xml:space="preserve">however, </w:t>
      </w:r>
      <w:proofErr w:type="gramStart"/>
      <w:r w:rsidR="00034DEF">
        <w:rPr>
          <w:rFonts w:asciiTheme="minorHAnsi" w:hAnsiTheme="minorHAnsi" w:cstheme="minorHAnsi"/>
          <w:sz w:val="22"/>
          <w:szCs w:val="22"/>
        </w:rPr>
        <w:t>in regard to</w:t>
      </w:r>
      <w:proofErr w:type="gramEnd"/>
      <w:r w:rsidR="00424CD1">
        <w:rPr>
          <w:rFonts w:asciiTheme="minorHAnsi" w:hAnsiTheme="minorHAnsi" w:cstheme="minorHAnsi"/>
          <w:sz w:val="22"/>
          <w:szCs w:val="22"/>
        </w:rPr>
        <w:t xml:space="preserve"> data ownership </w:t>
      </w:r>
      <w:r w:rsidR="00F74BF8">
        <w:rPr>
          <w:rFonts w:asciiTheme="minorHAnsi" w:hAnsiTheme="minorHAnsi" w:cstheme="minorHAnsi"/>
          <w:sz w:val="22"/>
          <w:szCs w:val="22"/>
        </w:rPr>
        <w:t xml:space="preserve">that </w:t>
      </w:r>
      <w:r w:rsidR="00424CD1">
        <w:rPr>
          <w:rFonts w:asciiTheme="minorHAnsi" w:hAnsiTheme="minorHAnsi" w:cstheme="minorHAnsi"/>
          <w:sz w:val="22"/>
          <w:szCs w:val="22"/>
        </w:rPr>
        <w:t>would need to be thought through and discussed with partners. A working group was established to compile the genetic information available in the various jurisdiction</w:t>
      </w:r>
      <w:r w:rsidR="00F74BF8">
        <w:rPr>
          <w:rFonts w:asciiTheme="minorHAnsi" w:hAnsiTheme="minorHAnsi" w:cstheme="minorHAnsi"/>
          <w:sz w:val="22"/>
          <w:szCs w:val="22"/>
        </w:rPr>
        <w:t>s</w:t>
      </w:r>
      <w:r w:rsidR="00424CD1">
        <w:rPr>
          <w:rFonts w:asciiTheme="minorHAnsi" w:hAnsiTheme="minorHAnsi" w:cstheme="minorHAnsi"/>
          <w:sz w:val="22"/>
          <w:szCs w:val="22"/>
        </w:rPr>
        <w:t>, the methodology used for the genetic sequencing, and the steps needed to create such a centralized genetic database.</w:t>
      </w:r>
    </w:p>
    <w:sectPr w:rsidR="00635C8C" w:rsidRPr="00635C8C" w:rsidSect="00851045">
      <w:headerReference w:type="default" r:id="rId11"/>
      <w:footerReference w:type="default" r:id="rId12"/>
      <w:type w:val="continuous"/>
      <w:pgSz w:w="12240" w:h="15840" w:code="1"/>
      <w:pgMar w:top="1440" w:right="1440" w:bottom="144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8E30" w14:textId="77777777" w:rsidR="00851045" w:rsidRDefault="00851045">
      <w:r>
        <w:separator/>
      </w:r>
    </w:p>
  </w:endnote>
  <w:endnote w:type="continuationSeparator" w:id="0">
    <w:p w14:paraId="381085B8" w14:textId="77777777" w:rsidR="00851045" w:rsidRDefault="00851045">
      <w:r>
        <w:continuationSeparator/>
      </w:r>
    </w:p>
  </w:endnote>
  <w:endnote w:type="continuationNotice" w:id="1">
    <w:p w14:paraId="69FF4024" w14:textId="77777777" w:rsidR="00851045" w:rsidRDefault="0085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E00002FF" w:usb1="5200205F" w:usb2="00A0C000" w:usb3="00000000" w:csb0="0000019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94912"/>
      <w:docPartObj>
        <w:docPartGallery w:val="Page Numbers (Bottom of Page)"/>
        <w:docPartUnique/>
      </w:docPartObj>
    </w:sdtPr>
    <w:sdtEndPr>
      <w:rPr>
        <w:noProof/>
      </w:rPr>
    </w:sdtEndPr>
    <w:sdtContent>
      <w:p w14:paraId="62E7FD61" w14:textId="379567AD" w:rsidR="00822FCC" w:rsidRDefault="00822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92535" w14:textId="77777777" w:rsidR="007334DD" w:rsidRDefault="00733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164A" w14:textId="77777777" w:rsidR="00851045" w:rsidRDefault="00851045">
      <w:r>
        <w:separator/>
      </w:r>
    </w:p>
  </w:footnote>
  <w:footnote w:type="continuationSeparator" w:id="0">
    <w:p w14:paraId="0811A4A2" w14:textId="77777777" w:rsidR="00851045" w:rsidRDefault="00851045">
      <w:r>
        <w:continuationSeparator/>
      </w:r>
    </w:p>
  </w:footnote>
  <w:footnote w:type="continuationNotice" w:id="1">
    <w:p w14:paraId="2D2D3735" w14:textId="77777777" w:rsidR="00851045" w:rsidRDefault="00851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E3F5" w14:textId="77777777" w:rsidR="004364C4" w:rsidRDefault="00436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90EC6"/>
    <w:multiLevelType w:val="hybridMultilevel"/>
    <w:tmpl w:val="F4145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427D88"/>
    <w:multiLevelType w:val="hybridMultilevel"/>
    <w:tmpl w:val="FE360A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A64C0C"/>
    <w:multiLevelType w:val="hybridMultilevel"/>
    <w:tmpl w:val="67A82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D53DC9"/>
    <w:multiLevelType w:val="hybridMultilevel"/>
    <w:tmpl w:val="19DC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3F60"/>
    <w:multiLevelType w:val="hybridMultilevel"/>
    <w:tmpl w:val="168E8E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8D15A1"/>
    <w:multiLevelType w:val="hybridMultilevel"/>
    <w:tmpl w:val="04F6C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13D47"/>
    <w:multiLevelType w:val="multilevel"/>
    <w:tmpl w:val="03147F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460356"/>
    <w:multiLevelType w:val="hybridMultilevel"/>
    <w:tmpl w:val="2C9E1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A125C"/>
    <w:multiLevelType w:val="hybridMultilevel"/>
    <w:tmpl w:val="2F064ADC"/>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5A0371FB"/>
    <w:multiLevelType w:val="multilevel"/>
    <w:tmpl w:val="140C7D9E"/>
    <w:lvl w:ilvl="0">
      <w:start w:val="1"/>
      <w:numFmt w:val="decimal"/>
      <w:lvlText w:val="%1."/>
      <w:lvlJc w:val="left"/>
      <w:pPr>
        <w:ind w:left="720" w:hanging="360"/>
      </w:pPr>
      <w:rPr>
        <w:rFonts w:hint="default"/>
      </w:rPr>
    </w:lvl>
    <w:lvl w:ilvl="1">
      <w:start w:val="1"/>
      <w:numFmt w:val="decimal"/>
      <w:isLgl/>
      <w:lvlText w:val="%1.%2"/>
      <w:lvlJc w:val="left"/>
      <w:pPr>
        <w:ind w:left="508" w:hanging="366"/>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D1365B1"/>
    <w:multiLevelType w:val="hybridMultilevel"/>
    <w:tmpl w:val="2BD61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1647E7"/>
    <w:multiLevelType w:val="hybridMultilevel"/>
    <w:tmpl w:val="64DA87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2D406E"/>
    <w:multiLevelType w:val="hybridMultilevel"/>
    <w:tmpl w:val="F398CAE2"/>
    <w:lvl w:ilvl="0" w:tplc="77C8A948">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7676160">
    <w:abstractNumId w:val="7"/>
  </w:num>
  <w:num w:numId="2" w16cid:durableId="1793933791">
    <w:abstractNumId w:val="3"/>
  </w:num>
  <w:num w:numId="3" w16cid:durableId="1228225983">
    <w:abstractNumId w:val="8"/>
  </w:num>
  <w:num w:numId="4" w16cid:durableId="1205823979">
    <w:abstractNumId w:val="5"/>
  </w:num>
  <w:num w:numId="5" w16cid:durableId="1181361165">
    <w:abstractNumId w:val="12"/>
  </w:num>
  <w:num w:numId="6" w16cid:durableId="1205369470">
    <w:abstractNumId w:val="0"/>
  </w:num>
  <w:num w:numId="7" w16cid:durableId="1597248267">
    <w:abstractNumId w:val="11"/>
  </w:num>
  <w:num w:numId="8" w16cid:durableId="1302421332">
    <w:abstractNumId w:val="6"/>
  </w:num>
  <w:num w:numId="9" w16cid:durableId="1200439425">
    <w:abstractNumId w:val="2"/>
  </w:num>
  <w:num w:numId="10" w16cid:durableId="1092776404">
    <w:abstractNumId w:val="10"/>
  </w:num>
  <w:num w:numId="11" w16cid:durableId="1161656050">
    <w:abstractNumId w:val="9"/>
  </w:num>
  <w:num w:numId="12" w16cid:durableId="1431395150">
    <w:abstractNumId w:val="1"/>
  </w:num>
  <w:num w:numId="13" w16cid:durableId="52232907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NDUyNDExMzUyNbVU0lEKTi0uzszPAykwqgUACIBiZiwAAAA="/>
  </w:docVars>
  <w:rsids>
    <w:rsidRoot w:val="007D1557"/>
    <w:rsid w:val="0000263D"/>
    <w:rsid w:val="00002C58"/>
    <w:rsid w:val="000119BD"/>
    <w:rsid w:val="00012F90"/>
    <w:rsid w:val="0001315C"/>
    <w:rsid w:val="00014608"/>
    <w:rsid w:val="0001580E"/>
    <w:rsid w:val="000225C9"/>
    <w:rsid w:val="00024456"/>
    <w:rsid w:val="00026A70"/>
    <w:rsid w:val="0003039C"/>
    <w:rsid w:val="00031357"/>
    <w:rsid w:val="000324C7"/>
    <w:rsid w:val="00032A27"/>
    <w:rsid w:val="000337A9"/>
    <w:rsid w:val="00034442"/>
    <w:rsid w:val="00034DEF"/>
    <w:rsid w:val="00036175"/>
    <w:rsid w:val="0003653E"/>
    <w:rsid w:val="000422E2"/>
    <w:rsid w:val="00047053"/>
    <w:rsid w:val="00052761"/>
    <w:rsid w:val="000540D4"/>
    <w:rsid w:val="000555DF"/>
    <w:rsid w:val="000560D6"/>
    <w:rsid w:val="00057744"/>
    <w:rsid w:val="00060509"/>
    <w:rsid w:val="00062003"/>
    <w:rsid w:val="00070B95"/>
    <w:rsid w:val="00070EB1"/>
    <w:rsid w:val="00073A86"/>
    <w:rsid w:val="000751F8"/>
    <w:rsid w:val="00080ECA"/>
    <w:rsid w:val="000838D8"/>
    <w:rsid w:val="00083BF0"/>
    <w:rsid w:val="000874EB"/>
    <w:rsid w:val="00092CAA"/>
    <w:rsid w:val="000949FF"/>
    <w:rsid w:val="00095077"/>
    <w:rsid w:val="00095E4A"/>
    <w:rsid w:val="00095F1F"/>
    <w:rsid w:val="00097AD2"/>
    <w:rsid w:val="000A11EE"/>
    <w:rsid w:val="000A3CEF"/>
    <w:rsid w:val="000A5A35"/>
    <w:rsid w:val="000A6E49"/>
    <w:rsid w:val="000A7632"/>
    <w:rsid w:val="000B0B42"/>
    <w:rsid w:val="000B2C95"/>
    <w:rsid w:val="000B33A5"/>
    <w:rsid w:val="000B4150"/>
    <w:rsid w:val="000B6AA1"/>
    <w:rsid w:val="000C1777"/>
    <w:rsid w:val="000C5DC8"/>
    <w:rsid w:val="000D33E3"/>
    <w:rsid w:val="000D3509"/>
    <w:rsid w:val="000D5D5E"/>
    <w:rsid w:val="000F1F69"/>
    <w:rsid w:val="000F3594"/>
    <w:rsid w:val="000F6B48"/>
    <w:rsid w:val="000F6DDA"/>
    <w:rsid w:val="00103D24"/>
    <w:rsid w:val="001047FF"/>
    <w:rsid w:val="00104C7C"/>
    <w:rsid w:val="00105436"/>
    <w:rsid w:val="00106BAD"/>
    <w:rsid w:val="0011086F"/>
    <w:rsid w:val="00110A67"/>
    <w:rsid w:val="00111191"/>
    <w:rsid w:val="00111310"/>
    <w:rsid w:val="00111AF5"/>
    <w:rsid w:val="00113DA8"/>
    <w:rsid w:val="00115D93"/>
    <w:rsid w:val="00117E1A"/>
    <w:rsid w:val="00121802"/>
    <w:rsid w:val="001263F0"/>
    <w:rsid w:val="00126970"/>
    <w:rsid w:val="0013470E"/>
    <w:rsid w:val="0013484F"/>
    <w:rsid w:val="00134C16"/>
    <w:rsid w:val="00140F03"/>
    <w:rsid w:val="001465D6"/>
    <w:rsid w:val="00146D72"/>
    <w:rsid w:val="00152967"/>
    <w:rsid w:val="001530F0"/>
    <w:rsid w:val="0015311C"/>
    <w:rsid w:val="001536C8"/>
    <w:rsid w:val="00154D60"/>
    <w:rsid w:val="00154E06"/>
    <w:rsid w:val="001558F7"/>
    <w:rsid w:val="00156399"/>
    <w:rsid w:val="0015734C"/>
    <w:rsid w:val="00162595"/>
    <w:rsid w:val="00162D3B"/>
    <w:rsid w:val="00162F17"/>
    <w:rsid w:val="001638C4"/>
    <w:rsid w:val="001638E2"/>
    <w:rsid w:val="001670CB"/>
    <w:rsid w:val="00171EEB"/>
    <w:rsid w:val="00172C90"/>
    <w:rsid w:val="0017353B"/>
    <w:rsid w:val="0017616F"/>
    <w:rsid w:val="00181DC9"/>
    <w:rsid w:val="00183883"/>
    <w:rsid w:val="001840E4"/>
    <w:rsid w:val="001843DB"/>
    <w:rsid w:val="001860B1"/>
    <w:rsid w:val="00187E7F"/>
    <w:rsid w:val="00191F8E"/>
    <w:rsid w:val="00192483"/>
    <w:rsid w:val="00193DE8"/>
    <w:rsid w:val="0019420E"/>
    <w:rsid w:val="001942CE"/>
    <w:rsid w:val="0019495D"/>
    <w:rsid w:val="00195986"/>
    <w:rsid w:val="001973EA"/>
    <w:rsid w:val="001A0DC0"/>
    <w:rsid w:val="001B024B"/>
    <w:rsid w:val="001B2D8E"/>
    <w:rsid w:val="001C18A9"/>
    <w:rsid w:val="001C1AFA"/>
    <w:rsid w:val="001C2F7F"/>
    <w:rsid w:val="001C5F91"/>
    <w:rsid w:val="001D2DA8"/>
    <w:rsid w:val="001D39C0"/>
    <w:rsid w:val="001D4F9E"/>
    <w:rsid w:val="001D5A4B"/>
    <w:rsid w:val="001D79A8"/>
    <w:rsid w:val="001D7FE9"/>
    <w:rsid w:val="001E2DBB"/>
    <w:rsid w:val="001E594A"/>
    <w:rsid w:val="001E6076"/>
    <w:rsid w:val="001E642B"/>
    <w:rsid w:val="001E6769"/>
    <w:rsid w:val="001F2069"/>
    <w:rsid w:val="001F2E85"/>
    <w:rsid w:val="001F4E90"/>
    <w:rsid w:val="001F5BBF"/>
    <w:rsid w:val="0020067B"/>
    <w:rsid w:val="00201E49"/>
    <w:rsid w:val="002047A3"/>
    <w:rsid w:val="0020525C"/>
    <w:rsid w:val="00206028"/>
    <w:rsid w:val="0021081C"/>
    <w:rsid w:val="002114C9"/>
    <w:rsid w:val="00212740"/>
    <w:rsid w:val="002152B8"/>
    <w:rsid w:val="0021758B"/>
    <w:rsid w:val="002202A1"/>
    <w:rsid w:val="00220482"/>
    <w:rsid w:val="002226FA"/>
    <w:rsid w:val="00223BE8"/>
    <w:rsid w:val="00227337"/>
    <w:rsid w:val="00230BDB"/>
    <w:rsid w:val="0023105C"/>
    <w:rsid w:val="002313DD"/>
    <w:rsid w:val="00231F02"/>
    <w:rsid w:val="002350AF"/>
    <w:rsid w:val="00235872"/>
    <w:rsid w:val="00237B5B"/>
    <w:rsid w:val="00240FE0"/>
    <w:rsid w:val="002416A3"/>
    <w:rsid w:val="00241E51"/>
    <w:rsid w:val="00244D65"/>
    <w:rsid w:val="00246628"/>
    <w:rsid w:val="00246F80"/>
    <w:rsid w:val="00246F89"/>
    <w:rsid w:val="00251663"/>
    <w:rsid w:val="00252313"/>
    <w:rsid w:val="0025355F"/>
    <w:rsid w:val="00254513"/>
    <w:rsid w:val="00255456"/>
    <w:rsid w:val="00260B88"/>
    <w:rsid w:val="00262E67"/>
    <w:rsid w:val="00266B74"/>
    <w:rsid w:val="002704FC"/>
    <w:rsid w:val="00271934"/>
    <w:rsid w:val="00271F33"/>
    <w:rsid w:val="00274461"/>
    <w:rsid w:val="0027448F"/>
    <w:rsid w:val="00274BEF"/>
    <w:rsid w:val="00276C5D"/>
    <w:rsid w:val="002776D0"/>
    <w:rsid w:val="00280DE4"/>
    <w:rsid w:val="0028148A"/>
    <w:rsid w:val="00282574"/>
    <w:rsid w:val="00282753"/>
    <w:rsid w:val="00283A8C"/>
    <w:rsid w:val="00284725"/>
    <w:rsid w:val="00285C75"/>
    <w:rsid w:val="0029509B"/>
    <w:rsid w:val="0029797F"/>
    <w:rsid w:val="00297A9E"/>
    <w:rsid w:val="002A75D7"/>
    <w:rsid w:val="002A7762"/>
    <w:rsid w:val="002B26B9"/>
    <w:rsid w:val="002B31BC"/>
    <w:rsid w:val="002B465E"/>
    <w:rsid w:val="002B4DBD"/>
    <w:rsid w:val="002B6755"/>
    <w:rsid w:val="002C1AC7"/>
    <w:rsid w:val="002C1E34"/>
    <w:rsid w:val="002C553A"/>
    <w:rsid w:val="002C73BB"/>
    <w:rsid w:val="002D0401"/>
    <w:rsid w:val="002D4F59"/>
    <w:rsid w:val="002D61DF"/>
    <w:rsid w:val="002D6F30"/>
    <w:rsid w:val="002E5E6A"/>
    <w:rsid w:val="002E668E"/>
    <w:rsid w:val="002F1689"/>
    <w:rsid w:val="002F21FD"/>
    <w:rsid w:val="002F3436"/>
    <w:rsid w:val="002F3FFC"/>
    <w:rsid w:val="002F6141"/>
    <w:rsid w:val="002F62DE"/>
    <w:rsid w:val="0030068D"/>
    <w:rsid w:val="0030640E"/>
    <w:rsid w:val="00310169"/>
    <w:rsid w:val="0031055E"/>
    <w:rsid w:val="00312258"/>
    <w:rsid w:val="00312EB6"/>
    <w:rsid w:val="00313B65"/>
    <w:rsid w:val="00313CCF"/>
    <w:rsid w:val="00313D0D"/>
    <w:rsid w:val="00316A61"/>
    <w:rsid w:val="0031760A"/>
    <w:rsid w:val="00323BBB"/>
    <w:rsid w:val="00324465"/>
    <w:rsid w:val="00324922"/>
    <w:rsid w:val="00330490"/>
    <w:rsid w:val="00331118"/>
    <w:rsid w:val="0033642D"/>
    <w:rsid w:val="0033678F"/>
    <w:rsid w:val="00336C4C"/>
    <w:rsid w:val="00337C81"/>
    <w:rsid w:val="00340077"/>
    <w:rsid w:val="00340615"/>
    <w:rsid w:val="00342311"/>
    <w:rsid w:val="00343A25"/>
    <w:rsid w:val="003443CE"/>
    <w:rsid w:val="00344DF2"/>
    <w:rsid w:val="00347DE5"/>
    <w:rsid w:val="00350FBB"/>
    <w:rsid w:val="00353FF0"/>
    <w:rsid w:val="003551CE"/>
    <w:rsid w:val="00355774"/>
    <w:rsid w:val="00357200"/>
    <w:rsid w:val="00357BE3"/>
    <w:rsid w:val="00357C3F"/>
    <w:rsid w:val="00362FD0"/>
    <w:rsid w:val="003651BF"/>
    <w:rsid w:val="00370A51"/>
    <w:rsid w:val="003769A2"/>
    <w:rsid w:val="003770BE"/>
    <w:rsid w:val="00382D40"/>
    <w:rsid w:val="00383B94"/>
    <w:rsid w:val="00384F05"/>
    <w:rsid w:val="00394372"/>
    <w:rsid w:val="0039554D"/>
    <w:rsid w:val="003A1BAA"/>
    <w:rsid w:val="003A4678"/>
    <w:rsid w:val="003A519B"/>
    <w:rsid w:val="003A626B"/>
    <w:rsid w:val="003A770C"/>
    <w:rsid w:val="003B0E2E"/>
    <w:rsid w:val="003B2F24"/>
    <w:rsid w:val="003B39D6"/>
    <w:rsid w:val="003B5D0B"/>
    <w:rsid w:val="003B6582"/>
    <w:rsid w:val="003B6635"/>
    <w:rsid w:val="003B6A75"/>
    <w:rsid w:val="003C1508"/>
    <w:rsid w:val="003C1E85"/>
    <w:rsid w:val="003C2984"/>
    <w:rsid w:val="003C4A25"/>
    <w:rsid w:val="003C56F6"/>
    <w:rsid w:val="003C7090"/>
    <w:rsid w:val="003D343D"/>
    <w:rsid w:val="003D350E"/>
    <w:rsid w:val="003D43A2"/>
    <w:rsid w:val="003D50ED"/>
    <w:rsid w:val="003E2B1F"/>
    <w:rsid w:val="003E306A"/>
    <w:rsid w:val="003E436F"/>
    <w:rsid w:val="003E60C6"/>
    <w:rsid w:val="003F1812"/>
    <w:rsid w:val="003F18C8"/>
    <w:rsid w:val="003F29F3"/>
    <w:rsid w:val="003F46D8"/>
    <w:rsid w:val="003F55C0"/>
    <w:rsid w:val="003F7DBB"/>
    <w:rsid w:val="00401338"/>
    <w:rsid w:val="004017B8"/>
    <w:rsid w:val="004020B9"/>
    <w:rsid w:val="00402E66"/>
    <w:rsid w:val="004036E7"/>
    <w:rsid w:val="00403D87"/>
    <w:rsid w:val="00412273"/>
    <w:rsid w:val="0041772D"/>
    <w:rsid w:val="00420D9F"/>
    <w:rsid w:val="004214DD"/>
    <w:rsid w:val="004220BC"/>
    <w:rsid w:val="00422FD9"/>
    <w:rsid w:val="004247A7"/>
    <w:rsid w:val="00424A95"/>
    <w:rsid w:val="00424AF2"/>
    <w:rsid w:val="00424CD1"/>
    <w:rsid w:val="0042522F"/>
    <w:rsid w:val="00427678"/>
    <w:rsid w:val="00427DC8"/>
    <w:rsid w:val="004346CA"/>
    <w:rsid w:val="004364C4"/>
    <w:rsid w:val="00437A88"/>
    <w:rsid w:val="00445D47"/>
    <w:rsid w:val="004503DF"/>
    <w:rsid w:val="004504EC"/>
    <w:rsid w:val="00452113"/>
    <w:rsid w:val="0045250D"/>
    <w:rsid w:val="00456CA0"/>
    <w:rsid w:val="0045758E"/>
    <w:rsid w:val="0045759A"/>
    <w:rsid w:val="00460F95"/>
    <w:rsid w:val="004629D0"/>
    <w:rsid w:val="0046634D"/>
    <w:rsid w:val="0046680D"/>
    <w:rsid w:val="00467175"/>
    <w:rsid w:val="004733FA"/>
    <w:rsid w:val="00473B15"/>
    <w:rsid w:val="00475949"/>
    <w:rsid w:val="004759AE"/>
    <w:rsid w:val="00481DD7"/>
    <w:rsid w:val="0048319D"/>
    <w:rsid w:val="00485C74"/>
    <w:rsid w:val="00487F72"/>
    <w:rsid w:val="00492C76"/>
    <w:rsid w:val="00493091"/>
    <w:rsid w:val="00493BD7"/>
    <w:rsid w:val="004A1037"/>
    <w:rsid w:val="004A30F6"/>
    <w:rsid w:val="004A3C7D"/>
    <w:rsid w:val="004A3F22"/>
    <w:rsid w:val="004A782A"/>
    <w:rsid w:val="004B7B8C"/>
    <w:rsid w:val="004C0E52"/>
    <w:rsid w:val="004C0F1C"/>
    <w:rsid w:val="004C223F"/>
    <w:rsid w:val="004C33AE"/>
    <w:rsid w:val="004C3AE1"/>
    <w:rsid w:val="004C3C20"/>
    <w:rsid w:val="004C4783"/>
    <w:rsid w:val="004C4828"/>
    <w:rsid w:val="004C52DC"/>
    <w:rsid w:val="004C6B1A"/>
    <w:rsid w:val="004C7B79"/>
    <w:rsid w:val="004D200C"/>
    <w:rsid w:val="004D2160"/>
    <w:rsid w:val="004D3189"/>
    <w:rsid w:val="004D767B"/>
    <w:rsid w:val="004E219D"/>
    <w:rsid w:val="004E2B58"/>
    <w:rsid w:val="004E3B83"/>
    <w:rsid w:val="004E3EE5"/>
    <w:rsid w:val="004E55F7"/>
    <w:rsid w:val="004E6004"/>
    <w:rsid w:val="004E601F"/>
    <w:rsid w:val="004E73CD"/>
    <w:rsid w:val="004E7956"/>
    <w:rsid w:val="004F1908"/>
    <w:rsid w:val="004F364E"/>
    <w:rsid w:val="004F36E5"/>
    <w:rsid w:val="004F4176"/>
    <w:rsid w:val="004F41AF"/>
    <w:rsid w:val="004F6783"/>
    <w:rsid w:val="00500279"/>
    <w:rsid w:val="00511C3F"/>
    <w:rsid w:val="00512AE0"/>
    <w:rsid w:val="00512D16"/>
    <w:rsid w:val="00520042"/>
    <w:rsid w:val="00521B45"/>
    <w:rsid w:val="00522F1D"/>
    <w:rsid w:val="00524E9D"/>
    <w:rsid w:val="00526BB3"/>
    <w:rsid w:val="005313D8"/>
    <w:rsid w:val="00531ECB"/>
    <w:rsid w:val="00531FEF"/>
    <w:rsid w:val="00533711"/>
    <w:rsid w:val="00533CF7"/>
    <w:rsid w:val="0054096F"/>
    <w:rsid w:val="00545010"/>
    <w:rsid w:val="00550686"/>
    <w:rsid w:val="00554F0E"/>
    <w:rsid w:val="00555E75"/>
    <w:rsid w:val="00560452"/>
    <w:rsid w:val="005605EB"/>
    <w:rsid w:val="00564F86"/>
    <w:rsid w:val="00566799"/>
    <w:rsid w:val="00566EA6"/>
    <w:rsid w:val="00570950"/>
    <w:rsid w:val="005710D7"/>
    <w:rsid w:val="00573667"/>
    <w:rsid w:val="0057458E"/>
    <w:rsid w:val="0057574E"/>
    <w:rsid w:val="00576CF9"/>
    <w:rsid w:val="005800D7"/>
    <w:rsid w:val="00581106"/>
    <w:rsid w:val="00581438"/>
    <w:rsid w:val="00592A13"/>
    <w:rsid w:val="005A2F26"/>
    <w:rsid w:val="005A47B9"/>
    <w:rsid w:val="005B6C28"/>
    <w:rsid w:val="005C1CEC"/>
    <w:rsid w:val="005C4A1F"/>
    <w:rsid w:val="005C59BA"/>
    <w:rsid w:val="005C5E6C"/>
    <w:rsid w:val="005C6D50"/>
    <w:rsid w:val="005E1824"/>
    <w:rsid w:val="005E27DB"/>
    <w:rsid w:val="005E37AC"/>
    <w:rsid w:val="005E580A"/>
    <w:rsid w:val="005F493C"/>
    <w:rsid w:val="005F567F"/>
    <w:rsid w:val="005F6A07"/>
    <w:rsid w:val="0060581F"/>
    <w:rsid w:val="00614627"/>
    <w:rsid w:val="00614E20"/>
    <w:rsid w:val="00615482"/>
    <w:rsid w:val="006211E3"/>
    <w:rsid w:val="00621F52"/>
    <w:rsid w:val="0062281B"/>
    <w:rsid w:val="006236F5"/>
    <w:rsid w:val="00624DB7"/>
    <w:rsid w:val="0063126A"/>
    <w:rsid w:val="006320FD"/>
    <w:rsid w:val="00635835"/>
    <w:rsid w:val="00635C8C"/>
    <w:rsid w:val="00636E7A"/>
    <w:rsid w:val="00640295"/>
    <w:rsid w:val="006415AD"/>
    <w:rsid w:val="006419F8"/>
    <w:rsid w:val="00641FD1"/>
    <w:rsid w:val="00642A21"/>
    <w:rsid w:val="006432F4"/>
    <w:rsid w:val="00653673"/>
    <w:rsid w:val="006540F6"/>
    <w:rsid w:val="006547BC"/>
    <w:rsid w:val="00656A9A"/>
    <w:rsid w:val="00660779"/>
    <w:rsid w:val="006618A1"/>
    <w:rsid w:val="00661FE6"/>
    <w:rsid w:val="00662DE0"/>
    <w:rsid w:val="00664B58"/>
    <w:rsid w:val="00665184"/>
    <w:rsid w:val="00670556"/>
    <w:rsid w:val="00671027"/>
    <w:rsid w:val="00672459"/>
    <w:rsid w:val="006739FC"/>
    <w:rsid w:val="0067422E"/>
    <w:rsid w:val="0068049D"/>
    <w:rsid w:val="006814A4"/>
    <w:rsid w:val="00683FE5"/>
    <w:rsid w:val="0068410E"/>
    <w:rsid w:val="00685208"/>
    <w:rsid w:val="006861BA"/>
    <w:rsid w:val="006864D9"/>
    <w:rsid w:val="00690698"/>
    <w:rsid w:val="00690D6C"/>
    <w:rsid w:val="00691812"/>
    <w:rsid w:val="0069504E"/>
    <w:rsid w:val="00697C10"/>
    <w:rsid w:val="006A1F4E"/>
    <w:rsid w:val="006A5783"/>
    <w:rsid w:val="006A6575"/>
    <w:rsid w:val="006A6D99"/>
    <w:rsid w:val="006A6F23"/>
    <w:rsid w:val="006A7CFF"/>
    <w:rsid w:val="006B31D9"/>
    <w:rsid w:val="006B36A8"/>
    <w:rsid w:val="006B6381"/>
    <w:rsid w:val="006B7E39"/>
    <w:rsid w:val="006C57F8"/>
    <w:rsid w:val="006D1AE8"/>
    <w:rsid w:val="006D3C8A"/>
    <w:rsid w:val="006D4EEB"/>
    <w:rsid w:val="006D5AE2"/>
    <w:rsid w:val="006D79F2"/>
    <w:rsid w:val="006E1922"/>
    <w:rsid w:val="006E3AA5"/>
    <w:rsid w:val="006E5E81"/>
    <w:rsid w:val="006E7F1E"/>
    <w:rsid w:val="006F25EA"/>
    <w:rsid w:val="006F2D9B"/>
    <w:rsid w:val="006F42A9"/>
    <w:rsid w:val="006F43A2"/>
    <w:rsid w:val="006F557D"/>
    <w:rsid w:val="00700870"/>
    <w:rsid w:val="00700A7F"/>
    <w:rsid w:val="00700F19"/>
    <w:rsid w:val="00701D40"/>
    <w:rsid w:val="0070691C"/>
    <w:rsid w:val="00712D70"/>
    <w:rsid w:val="00715D8A"/>
    <w:rsid w:val="007201C8"/>
    <w:rsid w:val="00720919"/>
    <w:rsid w:val="00721C96"/>
    <w:rsid w:val="007257DD"/>
    <w:rsid w:val="007258A5"/>
    <w:rsid w:val="007273F2"/>
    <w:rsid w:val="00727FF4"/>
    <w:rsid w:val="007331F5"/>
    <w:rsid w:val="007334DD"/>
    <w:rsid w:val="007347B4"/>
    <w:rsid w:val="00740C86"/>
    <w:rsid w:val="0074138C"/>
    <w:rsid w:val="00745587"/>
    <w:rsid w:val="00745C62"/>
    <w:rsid w:val="00753D8F"/>
    <w:rsid w:val="00757982"/>
    <w:rsid w:val="007638F3"/>
    <w:rsid w:val="00763C6F"/>
    <w:rsid w:val="00764530"/>
    <w:rsid w:val="00764D79"/>
    <w:rsid w:val="00765569"/>
    <w:rsid w:val="00766509"/>
    <w:rsid w:val="007670AC"/>
    <w:rsid w:val="00773C60"/>
    <w:rsid w:val="00775013"/>
    <w:rsid w:val="00787BEC"/>
    <w:rsid w:val="00790E5C"/>
    <w:rsid w:val="00791264"/>
    <w:rsid w:val="007A0B36"/>
    <w:rsid w:val="007A274A"/>
    <w:rsid w:val="007A47F0"/>
    <w:rsid w:val="007A54E5"/>
    <w:rsid w:val="007A6DF3"/>
    <w:rsid w:val="007A7ECA"/>
    <w:rsid w:val="007B1B7C"/>
    <w:rsid w:val="007B20C5"/>
    <w:rsid w:val="007B4841"/>
    <w:rsid w:val="007B72E5"/>
    <w:rsid w:val="007C0151"/>
    <w:rsid w:val="007C1254"/>
    <w:rsid w:val="007C264F"/>
    <w:rsid w:val="007C7C6A"/>
    <w:rsid w:val="007D1557"/>
    <w:rsid w:val="007D44CA"/>
    <w:rsid w:val="007D4FC5"/>
    <w:rsid w:val="007D53A1"/>
    <w:rsid w:val="007D6A47"/>
    <w:rsid w:val="007D6E89"/>
    <w:rsid w:val="007D719C"/>
    <w:rsid w:val="007E18F5"/>
    <w:rsid w:val="007E1D62"/>
    <w:rsid w:val="007E4A93"/>
    <w:rsid w:val="007E560F"/>
    <w:rsid w:val="007E619E"/>
    <w:rsid w:val="007F12B9"/>
    <w:rsid w:val="007F335D"/>
    <w:rsid w:val="008011BA"/>
    <w:rsid w:val="0080125D"/>
    <w:rsid w:val="00802B00"/>
    <w:rsid w:val="0080571F"/>
    <w:rsid w:val="00805D02"/>
    <w:rsid w:val="0080776E"/>
    <w:rsid w:val="00811D79"/>
    <w:rsid w:val="00812101"/>
    <w:rsid w:val="00814B39"/>
    <w:rsid w:val="00817350"/>
    <w:rsid w:val="008223A5"/>
    <w:rsid w:val="00822534"/>
    <w:rsid w:val="00822EE9"/>
    <w:rsid w:val="00822FCC"/>
    <w:rsid w:val="0082655E"/>
    <w:rsid w:val="0083023B"/>
    <w:rsid w:val="008307E8"/>
    <w:rsid w:val="00833899"/>
    <w:rsid w:val="00835AD6"/>
    <w:rsid w:val="00840269"/>
    <w:rsid w:val="00843829"/>
    <w:rsid w:val="0084441C"/>
    <w:rsid w:val="00845246"/>
    <w:rsid w:val="0084741A"/>
    <w:rsid w:val="008477E3"/>
    <w:rsid w:val="00851045"/>
    <w:rsid w:val="00854381"/>
    <w:rsid w:val="00854420"/>
    <w:rsid w:val="00856E0D"/>
    <w:rsid w:val="00857D18"/>
    <w:rsid w:val="00863455"/>
    <w:rsid w:val="00863D40"/>
    <w:rsid w:val="00863DDE"/>
    <w:rsid w:val="0087494A"/>
    <w:rsid w:val="00875376"/>
    <w:rsid w:val="00875DEB"/>
    <w:rsid w:val="008770BE"/>
    <w:rsid w:val="00877457"/>
    <w:rsid w:val="00877DA6"/>
    <w:rsid w:val="0088036C"/>
    <w:rsid w:val="00880E53"/>
    <w:rsid w:val="0088323B"/>
    <w:rsid w:val="00884198"/>
    <w:rsid w:val="00885524"/>
    <w:rsid w:val="008857EA"/>
    <w:rsid w:val="00887BB2"/>
    <w:rsid w:val="008910B8"/>
    <w:rsid w:val="008920FF"/>
    <w:rsid w:val="00892C9A"/>
    <w:rsid w:val="00896CD9"/>
    <w:rsid w:val="008A2BB9"/>
    <w:rsid w:val="008A4953"/>
    <w:rsid w:val="008A6005"/>
    <w:rsid w:val="008A64C8"/>
    <w:rsid w:val="008A7FA1"/>
    <w:rsid w:val="008B0EF6"/>
    <w:rsid w:val="008B1C48"/>
    <w:rsid w:val="008B6CDA"/>
    <w:rsid w:val="008B7360"/>
    <w:rsid w:val="008B7E39"/>
    <w:rsid w:val="008C3CAA"/>
    <w:rsid w:val="008C7D2F"/>
    <w:rsid w:val="008D1068"/>
    <w:rsid w:val="008D2405"/>
    <w:rsid w:val="008D46A4"/>
    <w:rsid w:val="008D5BE1"/>
    <w:rsid w:val="008D6DBE"/>
    <w:rsid w:val="008D6DCE"/>
    <w:rsid w:val="008D7E21"/>
    <w:rsid w:val="008E3E18"/>
    <w:rsid w:val="008E42FF"/>
    <w:rsid w:val="008E4752"/>
    <w:rsid w:val="008F3DC0"/>
    <w:rsid w:val="008F4B2A"/>
    <w:rsid w:val="008F65A0"/>
    <w:rsid w:val="008F76A6"/>
    <w:rsid w:val="00900BD4"/>
    <w:rsid w:val="0090170F"/>
    <w:rsid w:val="00901B96"/>
    <w:rsid w:val="009041C3"/>
    <w:rsid w:val="00904B69"/>
    <w:rsid w:val="009066EE"/>
    <w:rsid w:val="00906B70"/>
    <w:rsid w:val="009107C5"/>
    <w:rsid w:val="00912981"/>
    <w:rsid w:val="00915B8E"/>
    <w:rsid w:val="00917543"/>
    <w:rsid w:val="00917FF1"/>
    <w:rsid w:val="0092010B"/>
    <w:rsid w:val="00921A2A"/>
    <w:rsid w:val="00921F82"/>
    <w:rsid w:val="00922FB6"/>
    <w:rsid w:val="009338EF"/>
    <w:rsid w:val="0093539A"/>
    <w:rsid w:val="00935CAC"/>
    <w:rsid w:val="00937842"/>
    <w:rsid w:val="00940CFD"/>
    <w:rsid w:val="00940F82"/>
    <w:rsid w:val="00941306"/>
    <w:rsid w:val="00941CDF"/>
    <w:rsid w:val="00943D27"/>
    <w:rsid w:val="00954D04"/>
    <w:rsid w:val="0095584E"/>
    <w:rsid w:val="00957085"/>
    <w:rsid w:val="0096265F"/>
    <w:rsid w:val="00966181"/>
    <w:rsid w:val="00967BB8"/>
    <w:rsid w:val="009708B9"/>
    <w:rsid w:val="00972D46"/>
    <w:rsid w:val="0097511D"/>
    <w:rsid w:val="009774A5"/>
    <w:rsid w:val="00977B8A"/>
    <w:rsid w:val="0098755A"/>
    <w:rsid w:val="009A1072"/>
    <w:rsid w:val="009A1CA9"/>
    <w:rsid w:val="009A6B5D"/>
    <w:rsid w:val="009A7453"/>
    <w:rsid w:val="009B06DD"/>
    <w:rsid w:val="009B3204"/>
    <w:rsid w:val="009B545F"/>
    <w:rsid w:val="009B5A19"/>
    <w:rsid w:val="009B5F07"/>
    <w:rsid w:val="009C3A4F"/>
    <w:rsid w:val="009C453D"/>
    <w:rsid w:val="009D0413"/>
    <w:rsid w:val="009D1A69"/>
    <w:rsid w:val="009D1B1B"/>
    <w:rsid w:val="009D3C6C"/>
    <w:rsid w:val="009D6D25"/>
    <w:rsid w:val="009E07D8"/>
    <w:rsid w:val="009E214D"/>
    <w:rsid w:val="009E2855"/>
    <w:rsid w:val="009E293E"/>
    <w:rsid w:val="009E2EAE"/>
    <w:rsid w:val="009E3188"/>
    <w:rsid w:val="009E4E86"/>
    <w:rsid w:val="009E607C"/>
    <w:rsid w:val="009F17EF"/>
    <w:rsid w:val="009F6946"/>
    <w:rsid w:val="00A0156B"/>
    <w:rsid w:val="00A056C0"/>
    <w:rsid w:val="00A11380"/>
    <w:rsid w:val="00A1302E"/>
    <w:rsid w:val="00A13F9A"/>
    <w:rsid w:val="00A1753F"/>
    <w:rsid w:val="00A23BB5"/>
    <w:rsid w:val="00A25866"/>
    <w:rsid w:val="00A25E93"/>
    <w:rsid w:val="00A323F5"/>
    <w:rsid w:val="00A32ACE"/>
    <w:rsid w:val="00A3420A"/>
    <w:rsid w:val="00A349D7"/>
    <w:rsid w:val="00A360AB"/>
    <w:rsid w:val="00A368F3"/>
    <w:rsid w:val="00A429B7"/>
    <w:rsid w:val="00A43823"/>
    <w:rsid w:val="00A46863"/>
    <w:rsid w:val="00A51257"/>
    <w:rsid w:val="00A52218"/>
    <w:rsid w:val="00A5332B"/>
    <w:rsid w:val="00A538C0"/>
    <w:rsid w:val="00A57858"/>
    <w:rsid w:val="00A60246"/>
    <w:rsid w:val="00A666EC"/>
    <w:rsid w:val="00A679EB"/>
    <w:rsid w:val="00A67B2E"/>
    <w:rsid w:val="00A71F53"/>
    <w:rsid w:val="00A7222C"/>
    <w:rsid w:val="00A7478C"/>
    <w:rsid w:val="00A75AA9"/>
    <w:rsid w:val="00A805D6"/>
    <w:rsid w:val="00A81001"/>
    <w:rsid w:val="00A91AB2"/>
    <w:rsid w:val="00A978D2"/>
    <w:rsid w:val="00AA1B54"/>
    <w:rsid w:val="00AB0C7F"/>
    <w:rsid w:val="00AB2147"/>
    <w:rsid w:val="00AB4159"/>
    <w:rsid w:val="00AD02C5"/>
    <w:rsid w:val="00AD281A"/>
    <w:rsid w:val="00AD3819"/>
    <w:rsid w:val="00AD4AE8"/>
    <w:rsid w:val="00AE124D"/>
    <w:rsid w:val="00AE1EF3"/>
    <w:rsid w:val="00AE38A9"/>
    <w:rsid w:val="00AE3A4C"/>
    <w:rsid w:val="00AE5537"/>
    <w:rsid w:val="00AE574E"/>
    <w:rsid w:val="00AE7075"/>
    <w:rsid w:val="00AE7AC6"/>
    <w:rsid w:val="00AF002F"/>
    <w:rsid w:val="00AF4CE9"/>
    <w:rsid w:val="00B00DB2"/>
    <w:rsid w:val="00B02212"/>
    <w:rsid w:val="00B02871"/>
    <w:rsid w:val="00B06C0D"/>
    <w:rsid w:val="00B06D1A"/>
    <w:rsid w:val="00B07DD0"/>
    <w:rsid w:val="00B105FB"/>
    <w:rsid w:val="00B10773"/>
    <w:rsid w:val="00B14113"/>
    <w:rsid w:val="00B16B0D"/>
    <w:rsid w:val="00B17310"/>
    <w:rsid w:val="00B20103"/>
    <w:rsid w:val="00B24225"/>
    <w:rsid w:val="00B249B5"/>
    <w:rsid w:val="00B2704B"/>
    <w:rsid w:val="00B27464"/>
    <w:rsid w:val="00B30DBA"/>
    <w:rsid w:val="00B335C3"/>
    <w:rsid w:val="00B45080"/>
    <w:rsid w:val="00B4763E"/>
    <w:rsid w:val="00B50F13"/>
    <w:rsid w:val="00B55730"/>
    <w:rsid w:val="00B5601D"/>
    <w:rsid w:val="00B57C17"/>
    <w:rsid w:val="00B60338"/>
    <w:rsid w:val="00B60DBB"/>
    <w:rsid w:val="00B62E0D"/>
    <w:rsid w:val="00B644A0"/>
    <w:rsid w:val="00B664DD"/>
    <w:rsid w:val="00B737B3"/>
    <w:rsid w:val="00B73847"/>
    <w:rsid w:val="00B76141"/>
    <w:rsid w:val="00B77D6E"/>
    <w:rsid w:val="00B80ACB"/>
    <w:rsid w:val="00B828B0"/>
    <w:rsid w:val="00B840CB"/>
    <w:rsid w:val="00B84D83"/>
    <w:rsid w:val="00B857D0"/>
    <w:rsid w:val="00B86A93"/>
    <w:rsid w:val="00B878D1"/>
    <w:rsid w:val="00B918C2"/>
    <w:rsid w:val="00B94573"/>
    <w:rsid w:val="00B97C03"/>
    <w:rsid w:val="00BA2BE2"/>
    <w:rsid w:val="00BA6FBC"/>
    <w:rsid w:val="00BA7AA9"/>
    <w:rsid w:val="00BB07B1"/>
    <w:rsid w:val="00BB0D53"/>
    <w:rsid w:val="00BB2ECB"/>
    <w:rsid w:val="00BB4A3A"/>
    <w:rsid w:val="00BB5047"/>
    <w:rsid w:val="00BB6245"/>
    <w:rsid w:val="00BB770C"/>
    <w:rsid w:val="00BB7E15"/>
    <w:rsid w:val="00BC213C"/>
    <w:rsid w:val="00BC238C"/>
    <w:rsid w:val="00BC402F"/>
    <w:rsid w:val="00BC5AEF"/>
    <w:rsid w:val="00BC70D3"/>
    <w:rsid w:val="00BC7CCF"/>
    <w:rsid w:val="00BD28AF"/>
    <w:rsid w:val="00BE5FF0"/>
    <w:rsid w:val="00BE6686"/>
    <w:rsid w:val="00BE66FF"/>
    <w:rsid w:val="00BF0EDA"/>
    <w:rsid w:val="00BF1877"/>
    <w:rsid w:val="00BF253B"/>
    <w:rsid w:val="00BF45F3"/>
    <w:rsid w:val="00BF5176"/>
    <w:rsid w:val="00BF6361"/>
    <w:rsid w:val="00BF7343"/>
    <w:rsid w:val="00C00884"/>
    <w:rsid w:val="00C03166"/>
    <w:rsid w:val="00C0430D"/>
    <w:rsid w:val="00C04F8D"/>
    <w:rsid w:val="00C122D5"/>
    <w:rsid w:val="00C15134"/>
    <w:rsid w:val="00C152AA"/>
    <w:rsid w:val="00C15392"/>
    <w:rsid w:val="00C22661"/>
    <w:rsid w:val="00C23786"/>
    <w:rsid w:val="00C25911"/>
    <w:rsid w:val="00C27BF1"/>
    <w:rsid w:val="00C341A0"/>
    <w:rsid w:val="00C37666"/>
    <w:rsid w:val="00C4220E"/>
    <w:rsid w:val="00C42AC4"/>
    <w:rsid w:val="00C436BA"/>
    <w:rsid w:val="00C46932"/>
    <w:rsid w:val="00C5239C"/>
    <w:rsid w:val="00C54185"/>
    <w:rsid w:val="00C543A8"/>
    <w:rsid w:val="00C55C59"/>
    <w:rsid w:val="00C6524A"/>
    <w:rsid w:val="00C65A25"/>
    <w:rsid w:val="00C6722B"/>
    <w:rsid w:val="00C7709C"/>
    <w:rsid w:val="00C83BA2"/>
    <w:rsid w:val="00C84B36"/>
    <w:rsid w:val="00C8786E"/>
    <w:rsid w:val="00C913F5"/>
    <w:rsid w:val="00C9151F"/>
    <w:rsid w:val="00C92DE7"/>
    <w:rsid w:val="00C94ADB"/>
    <w:rsid w:val="00CA03E1"/>
    <w:rsid w:val="00CA3086"/>
    <w:rsid w:val="00CA363D"/>
    <w:rsid w:val="00CA4BA5"/>
    <w:rsid w:val="00CA7241"/>
    <w:rsid w:val="00CB3C2C"/>
    <w:rsid w:val="00CB581D"/>
    <w:rsid w:val="00CB59A8"/>
    <w:rsid w:val="00CB6607"/>
    <w:rsid w:val="00CB7576"/>
    <w:rsid w:val="00CC4C5F"/>
    <w:rsid w:val="00CC6685"/>
    <w:rsid w:val="00CD0576"/>
    <w:rsid w:val="00CD1F10"/>
    <w:rsid w:val="00CD6DD7"/>
    <w:rsid w:val="00CE73DA"/>
    <w:rsid w:val="00CF030C"/>
    <w:rsid w:val="00CF4023"/>
    <w:rsid w:val="00CF5B19"/>
    <w:rsid w:val="00CF776E"/>
    <w:rsid w:val="00D00D91"/>
    <w:rsid w:val="00D1122F"/>
    <w:rsid w:val="00D17A8A"/>
    <w:rsid w:val="00D22959"/>
    <w:rsid w:val="00D22C0E"/>
    <w:rsid w:val="00D24B66"/>
    <w:rsid w:val="00D27AD6"/>
    <w:rsid w:val="00D30A0C"/>
    <w:rsid w:val="00D31824"/>
    <w:rsid w:val="00D328CF"/>
    <w:rsid w:val="00D32B81"/>
    <w:rsid w:val="00D40500"/>
    <w:rsid w:val="00D43C74"/>
    <w:rsid w:val="00D43EF3"/>
    <w:rsid w:val="00D45E0D"/>
    <w:rsid w:val="00D46B02"/>
    <w:rsid w:val="00D54631"/>
    <w:rsid w:val="00D559AD"/>
    <w:rsid w:val="00D5615A"/>
    <w:rsid w:val="00D65EBC"/>
    <w:rsid w:val="00D67498"/>
    <w:rsid w:val="00D7177E"/>
    <w:rsid w:val="00D755CF"/>
    <w:rsid w:val="00D7768F"/>
    <w:rsid w:val="00D77973"/>
    <w:rsid w:val="00D83D76"/>
    <w:rsid w:val="00D85F5A"/>
    <w:rsid w:val="00D8630C"/>
    <w:rsid w:val="00D8650F"/>
    <w:rsid w:val="00D87B0B"/>
    <w:rsid w:val="00D87C4C"/>
    <w:rsid w:val="00D87FD0"/>
    <w:rsid w:val="00D90D39"/>
    <w:rsid w:val="00D90DDF"/>
    <w:rsid w:val="00D9240F"/>
    <w:rsid w:val="00D92568"/>
    <w:rsid w:val="00D95BCD"/>
    <w:rsid w:val="00D97F72"/>
    <w:rsid w:val="00DA07DD"/>
    <w:rsid w:val="00DA095A"/>
    <w:rsid w:val="00DA0B01"/>
    <w:rsid w:val="00DA3866"/>
    <w:rsid w:val="00DB3033"/>
    <w:rsid w:val="00DB4ABF"/>
    <w:rsid w:val="00DB5674"/>
    <w:rsid w:val="00DC0D86"/>
    <w:rsid w:val="00DD2459"/>
    <w:rsid w:val="00DD4DC0"/>
    <w:rsid w:val="00DD6280"/>
    <w:rsid w:val="00DD63C7"/>
    <w:rsid w:val="00DD69DE"/>
    <w:rsid w:val="00DD6B0F"/>
    <w:rsid w:val="00DD7577"/>
    <w:rsid w:val="00DE1FF2"/>
    <w:rsid w:val="00DE3EA8"/>
    <w:rsid w:val="00DE412B"/>
    <w:rsid w:val="00DF5CA6"/>
    <w:rsid w:val="00DF7BB5"/>
    <w:rsid w:val="00E00186"/>
    <w:rsid w:val="00E040CF"/>
    <w:rsid w:val="00E058A3"/>
    <w:rsid w:val="00E10551"/>
    <w:rsid w:val="00E12272"/>
    <w:rsid w:val="00E12BAB"/>
    <w:rsid w:val="00E137E4"/>
    <w:rsid w:val="00E13BC2"/>
    <w:rsid w:val="00E158B7"/>
    <w:rsid w:val="00E1774E"/>
    <w:rsid w:val="00E207D3"/>
    <w:rsid w:val="00E20BF5"/>
    <w:rsid w:val="00E22F2B"/>
    <w:rsid w:val="00E246C7"/>
    <w:rsid w:val="00E24B48"/>
    <w:rsid w:val="00E33C3F"/>
    <w:rsid w:val="00E40BD5"/>
    <w:rsid w:val="00E42799"/>
    <w:rsid w:val="00E43137"/>
    <w:rsid w:val="00E450A4"/>
    <w:rsid w:val="00E47001"/>
    <w:rsid w:val="00E47578"/>
    <w:rsid w:val="00E506B2"/>
    <w:rsid w:val="00E5425B"/>
    <w:rsid w:val="00E6019E"/>
    <w:rsid w:val="00E608F5"/>
    <w:rsid w:val="00E62396"/>
    <w:rsid w:val="00E637CE"/>
    <w:rsid w:val="00E63DFB"/>
    <w:rsid w:val="00E63F38"/>
    <w:rsid w:val="00E64F91"/>
    <w:rsid w:val="00E65F9E"/>
    <w:rsid w:val="00E70731"/>
    <w:rsid w:val="00E72786"/>
    <w:rsid w:val="00E74752"/>
    <w:rsid w:val="00E77B30"/>
    <w:rsid w:val="00E80AFC"/>
    <w:rsid w:val="00E8289B"/>
    <w:rsid w:val="00E83F48"/>
    <w:rsid w:val="00E84816"/>
    <w:rsid w:val="00E858A8"/>
    <w:rsid w:val="00E90AF6"/>
    <w:rsid w:val="00E92EC5"/>
    <w:rsid w:val="00EA1F79"/>
    <w:rsid w:val="00EB28EA"/>
    <w:rsid w:val="00EB424D"/>
    <w:rsid w:val="00EB46FE"/>
    <w:rsid w:val="00EB5778"/>
    <w:rsid w:val="00EB76DD"/>
    <w:rsid w:val="00EB7EE6"/>
    <w:rsid w:val="00EC050D"/>
    <w:rsid w:val="00EC2D7C"/>
    <w:rsid w:val="00EC3464"/>
    <w:rsid w:val="00EC3715"/>
    <w:rsid w:val="00EC3EE6"/>
    <w:rsid w:val="00EC5AB5"/>
    <w:rsid w:val="00EC5B10"/>
    <w:rsid w:val="00ED1EBD"/>
    <w:rsid w:val="00ED24B6"/>
    <w:rsid w:val="00ED296B"/>
    <w:rsid w:val="00ED3C5B"/>
    <w:rsid w:val="00ED3D11"/>
    <w:rsid w:val="00ED5985"/>
    <w:rsid w:val="00ED706F"/>
    <w:rsid w:val="00EE2E6B"/>
    <w:rsid w:val="00EE312D"/>
    <w:rsid w:val="00EE7A36"/>
    <w:rsid w:val="00EF1493"/>
    <w:rsid w:val="00EF478F"/>
    <w:rsid w:val="00EF65C0"/>
    <w:rsid w:val="00F15429"/>
    <w:rsid w:val="00F159A3"/>
    <w:rsid w:val="00F16FAF"/>
    <w:rsid w:val="00F208D8"/>
    <w:rsid w:val="00F2188C"/>
    <w:rsid w:val="00F24041"/>
    <w:rsid w:val="00F2456C"/>
    <w:rsid w:val="00F25219"/>
    <w:rsid w:val="00F26626"/>
    <w:rsid w:val="00F26843"/>
    <w:rsid w:val="00F27543"/>
    <w:rsid w:val="00F276C5"/>
    <w:rsid w:val="00F303EF"/>
    <w:rsid w:val="00F34E4B"/>
    <w:rsid w:val="00F3643C"/>
    <w:rsid w:val="00F44170"/>
    <w:rsid w:val="00F4715D"/>
    <w:rsid w:val="00F50B0E"/>
    <w:rsid w:val="00F517D2"/>
    <w:rsid w:val="00F527FF"/>
    <w:rsid w:val="00F52F7E"/>
    <w:rsid w:val="00F53F3F"/>
    <w:rsid w:val="00F55579"/>
    <w:rsid w:val="00F56E91"/>
    <w:rsid w:val="00F57593"/>
    <w:rsid w:val="00F576BD"/>
    <w:rsid w:val="00F632BA"/>
    <w:rsid w:val="00F6410D"/>
    <w:rsid w:val="00F70444"/>
    <w:rsid w:val="00F708AE"/>
    <w:rsid w:val="00F74BF8"/>
    <w:rsid w:val="00F76FEE"/>
    <w:rsid w:val="00F806B3"/>
    <w:rsid w:val="00F820FF"/>
    <w:rsid w:val="00F8656B"/>
    <w:rsid w:val="00F9130A"/>
    <w:rsid w:val="00F93B52"/>
    <w:rsid w:val="00F94D0F"/>
    <w:rsid w:val="00F956A3"/>
    <w:rsid w:val="00FA08FA"/>
    <w:rsid w:val="00FA3BF4"/>
    <w:rsid w:val="00FA4061"/>
    <w:rsid w:val="00FB01EF"/>
    <w:rsid w:val="00FB1331"/>
    <w:rsid w:val="00FB2577"/>
    <w:rsid w:val="00FB27E4"/>
    <w:rsid w:val="00FB35D4"/>
    <w:rsid w:val="00FB383F"/>
    <w:rsid w:val="00FB4B46"/>
    <w:rsid w:val="00FB4F5C"/>
    <w:rsid w:val="00FC0A32"/>
    <w:rsid w:val="00FC1FAD"/>
    <w:rsid w:val="00FC3201"/>
    <w:rsid w:val="00FC561C"/>
    <w:rsid w:val="00FD1969"/>
    <w:rsid w:val="00FD5031"/>
    <w:rsid w:val="00FD6427"/>
    <w:rsid w:val="00FE0E25"/>
    <w:rsid w:val="00FE18B2"/>
    <w:rsid w:val="00FE4C68"/>
    <w:rsid w:val="00FE53D5"/>
    <w:rsid w:val="00FE53D9"/>
    <w:rsid w:val="00FE54C0"/>
    <w:rsid w:val="00FF1940"/>
    <w:rsid w:val="00FF1E44"/>
    <w:rsid w:val="00FF24CB"/>
    <w:rsid w:val="00FF27FE"/>
    <w:rsid w:val="00FF38AD"/>
    <w:rsid w:val="00FF3C29"/>
    <w:rsid w:val="00FF6600"/>
    <w:rsid w:val="00FF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9830C8"/>
  <w15:chartTrackingRefBased/>
  <w15:docId w15:val="{DB1692F9-3959-4569-AF8F-25E7CF16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8C0"/>
    <w:rPr>
      <w:sz w:val="24"/>
      <w:szCs w:val="24"/>
    </w:rPr>
  </w:style>
  <w:style w:type="paragraph" w:styleId="Heading1">
    <w:name w:val="heading 1"/>
    <w:basedOn w:val="Normal"/>
    <w:next w:val="Normal"/>
    <w:qFormat/>
    <w:pPr>
      <w:keepNext/>
      <w:ind w:left="2160"/>
      <w:outlineLvl w:val="0"/>
    </w:pPr>
    <w:rPr>
      <w:rFonts w:ascii="Arial" w:hAnsi="Arial" w:cs="Arial"/>
      <w:b/>
      <w:bCs/>
      <w:sz w:val="72"/>
      <w:szCs w:val="72"/>
      <w:lang w:val="en-GB"/>
    </w:rPr>
  </w:style>
  <w:style w:type="paragraph" w:styleId="Heading2">
    <w:name w:val="heading 2"/>
    <w:basedOn w:val="Normal"/>
    <w:next w:val="Normal"/>
    <w:qFormat/>
    <w:pPr>
      <w:keepNext/>
      <w:jc w:val="right"/>
      <w:outlineLvl w:val="1"/>
    </w:pPr>
    <w:rPr>
      <w:rFonts w:ascii="Arial" w:hAnsi="Arial" w:cs="Arial"/>
      <w:sz w:val="28"/>
      <w:szCs w:val="28"/>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rFonts w:ascii="Arial" w:hAnsi="Arial" w:cs="Arial"/>
      <w:lang w:val="en-GB"/>
    </w:rPr>
  </w:style>
  <w:style w:type="paragraph" w:styleId="Heading4">
    <w:name w:val="heading 4"/>
    <w:basedOn w:val="Normal"/>
    <w:next w:val="Normal"/>
    <w:qFormat/>
    <w:pPr>
      <w:keepNext/>
      <w:tabs>
        <w:tab w:val="left" w:pos="0"/>
        <w:tab w:val="left" w:pos="720"/>
        <w:tab w:val="left" w:pos="1440"/>
        <w:tab w:val="left" w:pos="5400"/>
        <w:tab w:val="left" w:pos="6120"/>
        <w:tab w:val="left" w:pos="6840"/>
      </w:tabs>
      <w:overflowPunct w:val="0"/>
      <w:autoSpaceDE w:val="0"/>
      <w:autoSpaceDN w:val="0"/>
      <w:adjustRightInd w:val="0"/>
      <w:spacing w:line="240" w:lineRule="atLeast"/>
      <w:textAlignment w:val="baseline"/>
      <w:outlineLvl w:val="3"/>
    </w:pPr>
    <w:rPr>
      <w:b/>
      <w:bCs/>
    </w:rPr>
  </w:style>
  <w:style w:type="paragraph" w:styleId="Heading5">
    <w:name w:val="heading 5"/>
    <w:basedOn w:val="Normal"/>
    <w:next w:val="Normal"/>
    <w:qFormat/>
    <w:pPr>
      <w:keepNext/>
      <w:tabs>
        <w:tab w:val="left" w:pos="0"/>
        <w:tab w:val="left" w:pos="720"/>
        <w:tab w:val="left" w:pos="1440"/>
        <w:tab w:val="left" w:pos="5400"/>
        <w:tab w:val="left" w:pos="6120"/>
        <w:tab w:val="left" w:pos="6840"/>
      </w:tabs>
      <w:overflowPunct w:val="0"/>
      <w:autoSpaceDE w:val="0"/>
      <w:autoSpaceDN w:val="0"/>
      <w:adjustRightInd w:val="0"/>
      <w:spacing w:line="240" w:lineRule="atLeast"/>
      <w:textAlignment w:val="baseline"/>
      <w:outlineLvl w:val="4"/>
    </w:pPr>
    <w:rPr>
      <w:b/>
      <w:bCs/>
      <w:sz w:val="22"/>
      <w:szCs w:val="22"/>
    </w:rPr>
  </w:style>
  <w:style w:type="paragraph" w:styleId="Heading6">
    <w:name w:val="heading 6"/>
    <w:aliases w:val="(a)"/>
    <w:basedOn w:val="Normal"/>
    <w:next w:val="Normal"/>
    <w:qFormat/>
    <w:pPr>
      <w:keepNext/>
      <w:outlineLvl w:val="5"/>
    </w:pPr>
    <w:rPr>
      <w:u w:val="single"/>
    </w:rPr>
  </w:style>
  <w:style w:type="paragraph" w:styleId="Heading7">
    <w:name w:val="heading 7"/>
    <w:basedOn w:val="Normal"/>
    <w:next w:val="Normal"/>
    <w:qFormat/>
    <w:pPr>
      <w:keepNext/>
      <w:outlineLvl w:val="6"/>
    </w:pPr>
    <w:rPr>
      <w:b/>
      <w:bCs/>
      <w:sz w:val="26"/>
      <w:szCs w:val="26"/>
      <w:lang w:eastAsia="da-DK"/>
    </w:rPr>
  </w:style>
  <w:style w:type="paragraph" w:styleId="Heading8">
    <w:name w:val="heading 8"/>
    <w:basedOn w:val="Normal"/>
    <w:next w:val="Normal"/>
    <w:qFormat/>
    <w:pPr>
      <w:widowControl w:val="0"/>
      <w:jc w:val="center"/>
      <w:outlineLvl w:val="7"/>
    </w:pPr>
    <w:rPr>
      <w:b/>
      <w:bCs/>
      <w:sz w:val="28"/>
      <w:szCs w:val="28"/>
      <w:lang w:eastAsia="da-DK"/>
    </w:rPr>
  </w:style>
  <w:style w:type="paragraph" w:styleId="Heading9">
    <w:name w:val="heading 9"/>
    <w:basedOn w:val="Normal"/>
    <w:next w:val="Normal"/>
    <w:qFormat/>
    <w:rsid w:val="009C453D"/>
    <w:pPr>
      <w:spacing w:before="240" w:after="60"/>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ocument">
    <w:name w:val="a2Document"/>
    <w:basedOn w:val="Normal"/>
    <w:pPr>
      <w:overflowPunct w:val="0"/>
      <w:autoSpaceDE w:val="0"/>
      <w:autoSpaceDN w:val="0"/>
      <w:adjustRightInd w:val="0"/>
      <w:textAlignment w:val="baseline"/>
    </w:pPr>
    <w:rPr>
      <w:rFonts w:ascii="Courier 10cpi" w:hAnsi="Courier 10cpi" w:cs="Courier 10cpi"/>
    </w:rPr>
  </w:style>
  <w:style w:type="paragraph" w:styleId="BodyTextIndent">
    <w:name w:val="Body Text Indent"/>
    <w:basedOn w:val="Normal"/>
    <w:pPr>
      <w:widowControl w:val="0"/>
      <w:tabs>
        <w:tab w:val="left" w:pos="0"/>
        <w:tab w:val="right" w:leader="dot" w:pos="4464"/>
      </w:tabs>
      <w:ind w:left="432"/>
    </w:pPr>
    <w:rPr>
      <w:sz w:val="22"/>
      <w:szCs w:val="22"/>
    </w:rPr>
  </w:style>
  <w:style w:type="paragraph" w:styleId="BodyTextIndent2">
    <w:name w:val="Body Text Indent 2"/>
    <w:basedOn w:val="Normal"/>
    <w:pPr>
      <w:tabs>
        <w:tab w:val="left" w:pos="0"/>
        <w:tab w:val="left" w:pos="2520"/>
      </w:tabs>
      <w:overflowPunct w:val="0"/>
      <w:autoSpaceDE w:val="0"/>
      <w:autoSpaceDN w:val="0"/>
      <w:adjustRightInd w:val="0"/>
      <w:ind w:left="2520" w:hanging="2520"/>
      <w:textAlignment w:val="baseline"/>
    </w:pPr>
    <w:rPr>
      <w:lang w:val="en-GB"/>
    </w:rPr>
  </w:style>
  <w:style w:type="character" w:styleId="Hyperlink">
    <w:name w:val="Hyperlink"/>
    <w:rPr>
      <w:color w:val="0000FF"/>
      <w:u w:val="single"/>
    </w:rPr>
  </w:style>
  <w:style w:type="paragraph" w:styleId="BodyText3">
    <w:name w:val="Body Text 3"/>
    <w:basedOn w:val="Normal"/>
    <w:pPr>
      <w:tabs>
        <w:tab w:val="left" w:pos="0"/>
        <w:tab w:val="left" w:pos="720"/>
        <w:tab w:val="left" w:pos="1440"/>
        <w:tab w:val="left" w:pos="5400"/>
        <w:tab w:val="left" w:pos="6120"/>
        <w:tab w:val="left" w:pos="6840"/>
      </w:tabs>
      <w:overflowPunct w:val="0"/>
      <w:autoSpaceDE w:val="0"/>
      <w:autoSpaceDN w:val="0"/>
      <w:adjustRightInd w:val="0"/>
      <w:spacing w:line="240" w:lineRule="atLeast"/>
      <w:textAlignment w:val="baseline"/>
    </w:pPr>
    <w:rPr>
      <w:b/>
      <w:bCs/>
    </w:rPr>
  </w:style>
  <w:style w:type="paragraph" w:customStyle="1" w:styleId="WPNormal">
    <w:name w:val="WP_Normal"/>
    <w:basedOn w:val="Normal"/>
    <w:pPr>
      <w:widowControl w:val="0"/>
      <w:overflowPunct w:val="0"/>
      <w:autoSpaceDE w:val="0"/>
      <w:autoSpaceDN w:val="0"/>
      <w:adjustRightInd w:val="0"/>
      <w:textAlignment w:val="baseline"/>
    </w:pPr>
    <w:rPr>
      <w:rFonts w:ascii="Geneva" w:hAnsi="Geneva" w:cs="Geneva"/>
      <w:lang w:val="da-DK"/>
    </w:rPr>
  </w:style>
  <w:style w:type="paragraph" w:customStyle="1" w:styleId="Brdtekstudenlinjeskiftefter">
    <w:name w:val="Brødtekst uden linjeskift efter"/>
    <w:basedOn w:val="BodyText"/>
    <w:pPr>
      <w:tabs>
        <w:tab w:val="left" w:pos="284"/>
        <w:tab w:val="left" w:pos="567"/>
        <w:tab w:val="left" w:pos="851"/>
        <w:tab w:val="left" w:pos="1134"/>
        <w:tab w:val="left" w:pos="1701"/>
        <w:tab w:val="left" w:pos="5670"/>
      </w:tabs>
      <w:overflowPunct w:val="0"/>
      <w:autoSpaceDE w:val="0"/>
      <w:autoSpaceDN w:val="0"/>
      <w:adjustRightInd w:val="0"/>
      <w:jc w:val="both"/>
      <w:textAlignment w:val="baseline"/>
    </w:pPr>
    <w:rPr>
      <w:rFonts w:ascii="Palatino" w:hAnsi="Palatino" w:cs="Palatino"/>
      <w:lang w:val="en-GB" w:eastAsia="en-US"/>
    </w:rPr>
  </w:style>
  <w:style w:type="paragraph" w:styleId="BodyText">
    <w:name w:val="Body Text"/>
    <w:basedOn w:val="Normal"/>
    <w:rPr>
      <w:sz w:val="22"/>
      <w:szCs w:val="22"/>
      <w:lang w:eastAsia="da-DK"/>
    </w:rPr>
  </w:style>
  <w:style w:type="paragraph" w:customStyle="1" w:styleId="IUCNHead1">
    <w:name w:val="IUCN Head 1"/>
    <w:basedOn w:val="Heading1"/>
    <w:autoRedefine/>
    <w:pPr>
      <w:keepNext w:val="0"/>
      <w:widowControl w:val="0"/>
      <w:ind w:left="0"/>
    </w:pPr>
    <w:rPr>
      <w:rFonts w:ascii="Times New Roman" w:hAnsi="Times New Roman" w:cs="Times New Roman"/>
      <w:sz w:val="28"/>
      <w:szCs w:val="28"/>
      <w:lang w:val="en-CA" w:eastAsia="da-DK"/>
    </w:rPr>
  </w:style>
  <w:style w:type="paragraph" w:customStyle="1" w:styleId="IUCNauthors">
    <w:name w:val="IUCN authors"/>
    <w:basedOn w:val="Normal"/>
    <w:autoRedefine/>
    <w:pPr>
      <w:ind w:left="504" w:hanging="504"/>
    </w:pPr>
    <w:rPr>
      <w:sz w:val="22"/>
      <w:szCs w:val="22"/>
      <w:lang w:val="en-CA" w:eastAsia="da-DK"/>
    </w:rPr>
  </w:style>
  <w:style w:type="paragraph" w:customStyle="1" w:styleId="IUCNBody">
    <w:name w:val="IUCN Body"/>
    <w:basedOn w:val="Normal"/>
    <w:autoRedefine/>
    <w:rsid w:val="00863DDE"/>
    <w:pPr>
      <w:widowControl w:val="0"/>
      <w:tabs>
        <w:tab w:val="left" w:pos="432"/>
      </w:tabs>
    </w:pPr>
    <w:rPr>
      <w:sz w:val="22"/>
      <w:szCs w:val="22"/>
      <w:lang w:val="en-GB" w:eastAsia="da-DK"/>
    </w:rPr>
  </w:style>
  <w:style w:type="paragraph" w:customStyle="1" w:styleId="IUCNHead3">
    <w:name w:val="IUCN Head 3"/>
    <w:basedOn w:val="Normal"/>
    <w:pPr>
      <w:tabs>
        <w:tab w:val="left" w:pos="432"/>
      </w:tabs>
      <w:jc w:val="both"/>
    </w:pPr>
    <w:rPr>
      <w:b/>
      <w:bCs/>
      <w:color w:val="000000"/>
      <w:sz w:val="22"/>
      <w:szCs w:val="22"/>
      <w:lang w:val="en-CA" w:eastAsia="da-DK"/>
    </w:rPr>
  </w:style>
  <w:style w:type="paragraph" w:customStyle="1" w:styleId="IUCNHead2">
    <w:name w:val="IUCN Head 2"/>
    <w:basedOn w:val="Normal"/>
    <w:autoRedefine/>
    <w:rsid w:val="00B62E0D"/>
    <w:pPr>
      <w:tabs>
        <w:tab w:val="left" w:pos="432"/>
      </w:tabs>
      <w:jc w:val="both"/>
    </w:pPr>
    <w:rPr>
      <w:b/>
      <w:bCs/>
      <w:sz w:val="28"/>
      <w:szCs w:val="28"/>
      <w:lang w:val="en-CA" w:eastAsia="da-DK"/>
    </w:rPr>
  </w:style>
  <w:style w:type="paragraph" w:customStyle="1" w:styleId="IUCNrefs">
    <w:name w:val="IUCN refs"/>
    <w:basedOn w:val="WPNormal"/>
    <w:autoRedefine/>
    <w:pPr>
      <w:tabs>
        <w:tab w:val="left" w:pos="432"/>
      </w:tabs>
      <w:ind w:left="576" w:hanging="576"/>
    </w:pPr>
    <w:rPr>
      <w:rFonts w:ascii="Times New Roman" w:hAnsi="Times New Roman" w:cs="Times New Roman"/>
      <w:color w:val="000000"/>
      <w:sz w:val="22"/>
      <w:szCs w:val="22"/>
      <w:lang w:val="en-CA"/>
    </w:rPr>
  </w:style>
  <w:style w:type="paragraph" w:customStyle="1" w:styleId="IUCNHead4">
    <w:name w:val="IUCN Head 4"/>
    <w:basedOn w:val="Heading6"/>
    <w:autoRedefine/>
    <w:pPr>
      <w:keepNext w:val="0"/>
      <w:widowControl w:val="0"/>
      <w:jc w:val="both"/>
    </w:pPr>
    <w:rPr>
      <w:sz w:val="22"/>
      <w:szCs w:val="22"/>
    </w:rPr>
  </w:style>
  <w:style w:type="paragraph" w:customStyle="1" w:styleId="Style0">
    <w:name w:val="Style0"/>
    <w:rPr>
      <w:rFonts w:ascii="Arial" w:hAnsi="Arial" w:cs="Arial"/>
      <w:sz w:val="24"/>
      <w:szCs w:val="24"/>
    </w:rPr>
  </w:style>
  <w:style w:type="paragraph" w:customStyle="1" w:styleId="1BulletList">
    <w:name w:val="1Bullet List"/>
    <w:pPr>
      <w:tabs>
        <w:tab w:val="left" w:pos="720"/>
      </w:tabs>
      <w:overflowPunct w:val="0"/>
      <w:autoSpaceDE w:val="0"/>
      <w:autoSpaceDN w:val="0"/>
      <w:adjustRightInd w:val="0"/>
      <w:ind w:left="720" w:hanging="720"/>
      <w:textAlignment w:val="baseline"/>
    </w:pPr>
  </w:style>
  <w:style w:type="paragraph" w:customStyle="1" w:styleId="Level1">
    <w:name w:val="Level 1"/>
    <w:basedOn w:val="Normal"/>
    <w:pPr>
      <w:widowControl w:val="0"/>
      <w:overflowPunct w:val="0"/>
      <w:autoSpaceDE w:val="0"/>
      <w:autoSpaceDN w:val="0"/>
      <w:adjustRightInd w:val="0"/>
      <w:textAlignment w:val="baseline"/>
    </w:pPr>
  </w:style>
  <w:style w:type="paragraph" w:customStyle="1" w:styleId="BodyTextIn">
    <w:name w:val="Body Text In"/>
    <w:basedOn w:val="Normal"/>
    <w:pPr>
      <w:widowControl w:val="0"/>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144"/>
      <w:textAlignment w:val="baseline"/>
    </w:pPr>
    <w:rPr>
      <w:sz w:val="18"/>
      <w:szCs w:val="18"/>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160" w:hanging="720"/>
      <w:textAlignment w:val="baseline"/>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80" w:hanging="720"/>
      <w:textAlignment w:val="baseline"/>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0" w:hanging="720"/>
      <w:textAlignment w:val="baseline"/>
    </w:pPr>
  </w:style>
  <w:style w:type="paragraph" w:customStyle="1" w:styleId="level6">
    <w:name w:val="_level6"/>
    <w:basedOn w:val="Normal"/>
    <w:pPr>
      <w:widowControl w:val="0"/>
      <w:tabs>
        <w:tab w:val="left" w:pos="4320"/>
        <w:tab w:val="left" w:pos="5040"/>
        <w:tab w:val="left" w:pos="5760"/>
        <w:tab w:val="left" w:pos="6480"/>
        <w:tab w:val="left" w:pos="7200"/>
        <w:tab w:val="left" w:pos="7920"/>
        <w:tab w:val="left" w:pos="8640"/>
      </w:tabs>
      <w:overflowPunct w:val="0"/>
      <w:autoSpaceDE w:val="0"/>
      <w:autoSpaceDN w:val="0"/>
      <w:adjustRightInd w:val="0"/>
      <w:ind w:left="4320" w:hanging="720"/>
      <w:textAlignment w:val="baseline"/>
    </w:pPr>
  </w:style>
  <w:style w:type="paragraph" w:customStyle="1" w:styleId="level7">
    <w:name w:val="_level7"/>
    <w:basedOn w:val="Normal"/>
    <w:pPr>
      <w:widowControl w:val="0"/>
      <w:tabs>
        <w:tab w:val="left" w:pos="5040"/>
        <w:tab w:val="left" w:pos="5760"/>
        <w:tab w:val="left" w:pos="6480"/>
        <w:tab w:val="left" w:pos="7200"/>
        <w:tab w:val="left" w:pos="7920"/>
        <w:tab w:val="left" w:pos="8640"/>
      </w:tabs>
      <w:overflowPunct w:val="0"/>
      <w:autoSpaceDE w:val="0"/>
      <w:autoSpaceDN w:val="0"/>
      <w:adjustRightInd w:val="0"/>
      <w:ind w:left="5040" w:hanging="720"/>
      <w:textAlignment w:val="baseline"/>
    </w:pPr>
  </w:style>
  <w:style w:type="paragraph" w:customStyle="1" w:styleId="level8">
    <w:name w:val="_level8"/>
    <w:basedOn w:val="Normal"/>
    <w:pPr>
      <w:widowControl w:val="0"/>
      <w:tabs>
        <w:tab w:val="left" w:pos="5760"/>
        <w:tab w:val="left" w:pos="6480"/>
        <w:tab w:val="left" w:pos="7200"/>
        <w:tab w:val="left" w:pos="7920"/>
        <w:tab w:val="left" w:pos="8640"/>
      </w:tabs>
      <w:overflowPunct w:val="0"/>
      <w:autoSpaceDE w:val="0"/>
      <w:autoSpaceDN w:val="0"/>
      <w:adjustRightInd w:val="0"/>
      <w:ind w:left="5760" w:hanging="720"/>
      <w:textAlignment w:val="baseline"/>
    </w:pPr>
  </w:style>
  <w:style w:type="paragraph" w:customStyle="1" w:styleId="level9">
    <w:name w:val="_level9"/>
    <w:basedOn w:val="Normal"/>
    <w:pPr>
      <w:widowControl w:val="0"/>
      <w:tabs>
        <w:tab w:val="left" w:pos="6480"/>
        <w:tab w:val="left" w:pos="7200"/>
        <w:tab w:val="left" w:pos="7920"/>
        <w:tab w:val="left" w:pos="8640"/>
      </w:tabs>
      <w:overflowPunct w:val="0"/>
      <w:autoSpaceDE w:val="0"/>
      <w:autoSpaceDN w:val="0"/>
      <w:adjustRightInd w:val="0"/>
      <w:ind w:left="6480" w:hanging="720"/>
      <w:textAlignment w:val="baseline"/>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160" w:hanging="720"/>
      <w:textAlignment w:val="baseline"/>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80" w:hanging="720"/>
      <w:textAlignment w:val="baseline"/>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0" w:hanging="720"/>
      <w:textAlignment w:val="baseline"/>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s>
      <w:overflowPunct w:val="0"/>
      <w:autoSpaceDE w:val="0"/>
      <w:autoSpaceDN w:val="0"/>
      <w:adjustRightInd w:val="0"/>
      <w:ind w:left="4320" w:hanging="720"/>
      <w:textAlignment w:val="baseline"/>
    </w:pPr>
  </w:style>
  <w:style w:type="paragraph" w:customStyle="1" w:styleId="levsl7">
    <w:name w:val="_levsl7"/>
    <w:basedOn w:val="Normal"/>
    <w:pPr>
      <w:widowControl w:val="0"/>
      <w:tabs>
        <w:tab w:val="left" w:pos="5040"/>
        <w:tab w:val="left" w:pos="5760"/>
        <w:tab w:val="left" w:pos="6480"/>
        <w:tab w:val="left" w:pos="7200"/>
        <w:tab w:val="left" w:pos="7920"/>
        <w:tab w:val="left" w:pos="8640"/>
      </w:tabs>
      <w:overflowPunct w:val="0"/>
      <w:autoSpaceDE w:val="0"/>
      <w:autoSpaceDN w:val="0"/>
      <w:adjustRightInd w:val="0"/>
      <w:ind w:left="5040" w:hanging="720"/>
      <w:textAlignment w:val="baseline"/>
    </w:pPr>
  </w:style>
  <w:style w:type="paragraph" w:customStyle="1" w:styleId="levsl8">
    <w:name w:val="_levsl8"/>
    <w:basedOn w:val="Normal"/>
    <w:pPr>
      <w:widowControl w:val="0"/>
      <w:tabs>
        <w:tab w:val="left" w:pos="5760"/>
        <w:tab w:val="left" w:pos="6480"/>
        <w:tab w:val="left" w:pos="7200"/>
        <w:tab w:val="left" w:pos="7920"/>
        <w:tab w:val="left" w:pos="8640"/>
      </w:tabs>
      <w:overflowPunct w:val="0"/>
      <w:autoSpaceDE w:val="0"/>
      <w:autoSpaceDN w:val="0"/>
      <w:adjustRightInd w:val="0"/>
      <w:ind w:left="5760" w:hanging="720"/>
      <w:textAlignment w:val="baseline"/>
    </w:pPr>
  </w:style>
  <w:style w:type="paragraph" w:customStyle="1" w:styleId="levsl9">
    <w:name w:val="_levsl9"/>
    <w:basedOn w:val="Normal"/>
    <w:pPr>
      <w:widowControl w:val="0"/>
      <w:tabs>
        <w:tab w:val="left" w:pos="6480"/>
        <w:tab w:val="left" w:pos="7200"/>
        <w:tab w:val="left" w:pos="7920"/>
        <w:tab w:val="left" w:pos="8640"/>
      </w:tabs>
      <w:overflowPunct w:val="0"/>
      <w:autoSpaceDE w:val="0"/>
      <w:autoSpaceDN w:val="0"/>
      <w:adjustRightInd w:val="0"/>
      <w:ind w:left="6480" w:hanging="720"/>
      <w:textAlignment w:val="baseline"/>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textAlignment w:val="baseline"/>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720"/>
      <w:textAlignment w:val="baseline"/>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160" w:hanging="720"/>
      <w:textAlignment w:val="baseline"/>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880" w:hanging="720"/>
      <w:textAlignment w:val="baseline"/>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3600" w:hanging="720"/>
      <w:textAlignment w:val="baseline"/>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overflowPunct w:val="0"/>
      <w:autoSpaceDE w:val="0"/>
      <w:autoSpaceDN w:val="0"/>
      <w:adjustRightInd w:val="0"/>
      <w:ind w:left="4320" w:hanging="720"/>
      <w:textAlignment w:val="baseline"/>
    </w:pPr>
  </w:style>
  <w:style w:type="paragraph" w:customStyle="1" w:styleId="levnl7">
    <w:name w:val="_levnl7"/>
    <w:basedOn w:val="Normal"/>
    <w:pPr>
      <w:widowControl w:val="0"/>
      <w:tabs>
        <w:tab w:val="left" w:pos="5040"/>
        <w:tab w:val="left" w:pos="5760"/>
        <w:tab w:val="left" w:pos="6480"/>
        <w:tab w:val="left" w:pos="7200"/>
        <w:tab w:val="left" w:pos="7920"/>
        <w:tab w:val="left" w:pos="8640"/>
      </w:tabs>
      <w:overflowPunct w:val="0"/>
      <w:autoSpaceDE w:val="0"/>
      <w:autoSpaceDN w:val="0"/>
      <w:adjustRightInd w:val="0"/>
      <w:ind w:left="5040" w:hanging="720"/>
      <w:textAlignment w:val="baseline"/>
    </w:pPr>
  </w:style>
  <w:style w:type="paragraph" w:customStyle="1" w:styleId="levnl8">
    <w:name w:val="_levnl8"/>
    <w:basedOn w:val="Normal"/>
    <w:pPr>
      <w:widowControl w:val="0"/>
      <w:tabs>
        <w:tab w:val="left" w:pos="5760"/>
        <w:tab w:val="left" w:pos="6480"/>
        <w:tab w:val="left" w:pos="7200"/>
        <w:tab w:val="left" w:pos="7920"/>
        <w:tab w:val="left" w:pos="8640"/>
      </w:tabs>
      <w:overflowPunct w:val="0"/>
      <w:autoSpaceDE w:val="0"/>
      <w:autoSpaceDN w:val="0"/>
      <w:adjustRightInd w:val="0"/>
      <w:ind w:left="5760" w:hanging="720"/>
      <w:textAlignment w:val="baseline"/>
    </w:pPr>
  </w:style>
  <w:style w:type="paragraph" w:customStyle="1" w:styleId="levnl9">
    <w:name w:val="_levnl9"/>
    <w:basedOn w:val="Normal"/>
    <w:pPr>
      <w:widowControl w:val="0"/>
      <w:tabs>
        <w:tab w:val="left" w:pos="6480"/>
        <w:tab w:val="left" w:pos="7200"/>
        <w:tab w:val="left" w:pos="7920"/>
        <w:tab w:val="left" w:pos="8640"/>
      </w:tabs>
      <w:overflowPunct w:val="0"/>
      <w:autoSpaceDE w:val="0"/>
      <w:autoSpaceDN w:val="0"/>
      <w:adjustRightInd w:val="0"/>
      <w:ind w:left="6480" w:hanging="720"/>
      <w:textAlignment w:val="baseline"/>
    </w:pPr>
  </w:style>
  <w:style w:type="paragraph" w:customStyle="1" w:styleId="1">
    <w:name w:val="1"/>
    <w:aliases w:val="2,3"/>
    <w:basedOn w:val="Normal"/>
    <w:pPr>
      <w:widowControl w:val="0"/>
      <w:overflowPunct w:val="0"/>
      <w:autoSpaceDE w:val="0"/>
      <w:autoSpaceDN w:val="0"/>
      <w:adjustRightInd w:val="0"/>
      <w:textAlignment w:val="baseline"/>
    </w:pPr>
  </w:style>
  <w:style w:type="paragraph" w:customStyle="1" w:styleId="WP9Heading1">
    <w:name w:val="WP9_Heading 1"/>
    <w:basedOn w:val="Normal"/>
    <w:pPr>
      <w:widowControl w:val="0"/>
      <w:overflowPunct w:val="0"/>
      <w:autoSpaceDE w:val="0"/>
      <w:autoSpaceDN w:val="0"/>
      <w:adjustRightInd w:val="0"/>
      <w:jc w:val="right"/>
      <w:textAlignment w:val="baseline"/>
    </w:pPr>
    <w:rPr>
      <w:rFonts w:ascii="Courier New" w:hAnsi="Courier New" w:cs="Courier New"/>
    </w:rPr>
  </w:style>
  <w:style w:type="character" w:customStyle="1" w:styleId="WP9Emphasis">
    <w:name w:val="WP9_Emphasis"/>
    <w:rPr>
      <w:i/>
      <w:iCs/>
    </w:rPr>
  </w:style>
  <w:style w:type="paragraph" w:customStyle="1" w:styleId="IUCNTable">
    <w:name w:val="IUCN Table"/>
    <w:basedOn w:val="IUCNBody"/>
  </w:style>
  <w:style w:type="paragraph" w:customStyle="1" w:styleId="IUCNgeneral">
    <w:name w:val="IUCN general"/>
    <w:basedOn w:val="IUCNBody"/>
    <w:pPr>
      <w:tabs>
        <w:tab w:val="clear" w:pos="432"/>
        <w:tab w:val="left" w:pos="0"/>
        <w:tab w:val="left" w:pos="648"/>
        <w:tab w:val="left" w:pos="1224"/>
      </w:tabs>
      <w:ind w:left="1224" w:hanging="1224"/>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lang w:eastAsia="da-DK"/>
    </w:rPr>
  </w:style>
  <w:style w:type="paragraph" w:styleId="Header">
    <w:name w:val="header"/>
    <w:basedOn w:val="Normal"/>
    <w:pPr>
      <w:tabs>
        <w:tab w:val="center" w:pos="4320"/>
        <w:tab w:val="right" w:pos="8640"/>
      </w:tabs>
    </w:pPr>
    <w:rPr>
      <w:sz w:val="20"/>
      <w:szCs w:val="20"/>
      <w:lang w:eastAsia="da-DK"/>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lang w:val="da-DK"/>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Palatino" w:hAnsi="Palatino" w:cs="Palatino"/>
      <w:b/>
      <w:bCs/>
      <w:sz w:val="20"/>
      <w:szCs w:val="20"/>
      <w:lang w:val="da-DK"/>
    </w:rPr>
  </w:style>
  <w:style w:type="paragraph" w:styleId="BodyTextIndent3">
    <w:name w:val="Body Text Indent 3"/>
    <w:basedOn w:val="Normal"/>
    <w:pPr>
      <w:widowControl w:val="0"/>
      <w:ind w:firstLine="709"/>
      <w:jc w:val="both"/>
    </w:pPr>
    <w:rPr>
      <w:sz w:val="22"/>
      <w:szCs w:val="22"/>
    </w:rPr>
  </w:style>
  <w:style w:type="paragraph" w:styleId="TOC1">
    <w:name w:val="toc 1"/>
    <w:basedOn w:val="Normal"/>
    <w:next w:val="Normal"/>
    <w:autoRedefine/>
    <w:semiHidden/>
    <w:pPr>
      <w:tabs>
        <w:tab w:val="right" w:leader="dot" w:pos="9639"/>
      </w:tabs>
    </w:pPr>
    <w:rPr>
      <w:sz w:val="22"/>
      <w:szCs w:val="22"/>
      <w:lang w:val="en-GB" w:eastAsia="nb-NO"/>
    </w:rPr>
  </w:style>
  <w:style w:type="paragraph" w:customStyle="1" w:styleId="xl43">
    <w:name w:val="xl43"/>
    <w:basedOn w:val="Normal"/>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xt1">
    <w:name w:val="text1"/>
    <w:basedOn w:val="Normal"/>
    <w:pPr>
      <w:widowControl w:val="0"/>
      <w:spacing w:before="240" w:line="480" w:lineRule="atLeast"/>
      <w:ind w:firstLine="720"/>
    </w:pPr>
    <w:rPr>
      <w:rFonts w:ascii="Helvetica" w:hAnsi="Helvetica" w:cs="Helvetica"/>
    </w:rPr>
  </w:style>
  <w:style w:type="paragraph" w:customStyle="1" w:styleId="level2heading1">
    <w:name w:val="level 2 heading1"/>
    <w:basedOn w:val="Normal"/>
    <w:pPr>
      <w:widowControl w:val="0"/>
      <w:spacing w:before="240" w:line="480" w:lineRule="atLeast"/>
    </w:pPr>
    <w:rPr>
      <w:rFonts w:ascii="Helvetica" w:hAnsi="Helvetica" w:cs="Helvetica"/>
      <w:b/>
      <w:bCs/>
    </w:rPr>
  </w:style>
  <w:style w:type="paragraph" w:customStyle="1" w:styleId="text">
    <w:name w:val="text"/>
    <w:basedOn w:val="Normal"/>
    <w:pPr>
      <w:spacing w:before="240" w:line="480" w:lineRule="atLeast"/>
      <w:ind w:firstLine="720"/>
    </w:pPr>
    <w:rPr>
      <w:rFonts w:ascii="Arial" w:hAnsi="Arial" w:cs="Arial"/>
    </w:rPr>
  </w:style>
  <w:style w:type="character" w:styleId="LineNumber">
    <w:name w:val="line number"/>
    <w:basedOn w:val="DefaultParagraphFont"/>
    <w:rsid w:val="00111191"/>
  </w:style>
  <w:style w:type="paragraph" w:styleId="BalloonText">
    <w:name w:val="Balloon Text"/>
    <w:basedOn w:val="Normal"/>
    <w:semiHidden/>
    <w:rsid w:val="009C453D"/>
    <w:rPr>
      <w:rFonts w:ascii="Tahoma" w:hAnsi="Tahoma" w:cs="Tahoma"/>
      <w:sz w:val="16"/>
      <w:szCs w:val="16"/>
    </w:rPr>
  </w:style>
  <w:style w:type="table" w:styleId="TableGrid">
    <w:name w:val="Table Grid"/>
    <w:basedOn w:val="TableNormal"/>
    <w:rsid w:val="001E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4631"/>
    <w:rPr>
      <w:sz w:val="16"/>
      <w:szCs w:val="16"/>
    </w:rPr>
  </w:style>
  <w:style w:type="paragraph" w:styleId="CommentText">
    <w:name w:val="annotation text"/>
    <w:basedOn w:val="Normal"/>
    <w:link w:val="CommentTextChar"/>
    <w:semiHidden/>
    <w:rsid w:val="00D54631"/>
    <w:rPr>
      <w:sz w:val="20"/>
      <w:szCs w:val="20"/>
    </w:rPr>
  </w:style>
  <w:style w:type="paragraph" w:styleId="ListParagraph">
    <w:name w:val="List Paragraph"/>
    <w:basedOn w:val="Normal"/>
    <w:uiPriority w:val="34"/>
    <w:qFormat/>
    <w:rsid w:val="00791264"/>
    <w:pPr>
      <w:ind w:left="720"/>
      <w:contextualSpacing/>
    </w:pPr>
  </w:style>
  <w:style w:type="paragraph" w:styleId="CommentSubject">
    <w:name w:val="annotation subject"/>
    <w:basedOn w:val="CommentText"/>
    <w:next w:val="CommentText"/>
    <w:link w:val="CommentSubjectChar"/>
    <w:uiPriority w:val="99"/>
    <w:semiHidden/>
    <w:unhideWhenUsed/>
    <w:rsid w:val="009E3188"/>
    <w:rPr>
      <w:b/>
      <w:bCs/>
    </w:rPr>
  </w:style>
  <w:style w:type="character" w:customStyle="1" w:styleId="CommentTextChar">
    <w:name w:val="Comment Text Char"/>
    <w:basedOn w:val="DefaultParagraphFont"/>
    <w:link w:val="CommentText"/>
    <w:semiHidden/>
    <w:rsid w:val="009E3188"/>
  </w:style>
  <w:style w:type="character" w:customStyle="1" w:styleId="CommentSubjectChar">
    <w:name w:val="Comment Subject Char"/>
    <w:basedOn w:val="CommentTextChar"/>
    <w:link w:val="CommentSubject"/>
    <w:uiPriority w:val="99"/>
    <w:semiHidden/>
    <w:rsid w:val="009E3188"/>
    <w:rPr>
      <w:b/>
      <w:bCs/>
    </w:rPr>
  </w:style>
  <w:style w:type="paragraph" w:styleId="Revision">
    <w:name w:val="Revision"/>
    <w:hidden/>
    <w:uiPriority w:val="99"/>
    <w:semiHidden/>
    <w:rsid w:val="004C223F"/>
    <w:rPr>
      <w:sz w:val="24"/>
      <w:szCs w:val="24"/>
    </w:rPr>
  </w:style>
  <w:style w:type="character" w:styleId="UnresolvedMention">
    <w:name w:val="Unresolved Mention"/>
    <w:basedOn w:val="DefaultParagraphFont"/>
    <w:uiPriority w:val="99"/>
    <w:semiHidden/>
    <w:unhideWhenUsed/>
    <w:rsid w:val="00083BF0"/>
    <w:rPr>
      <w:color w:val="605E5C"/>
      <w:shd w:val="clear" w:color="auto" w:fill="E1DFDD"/>
    </w:rPr>
  </w:style>
  <w:style w:type="character" w:customStyle="1" w:styleId="FooterChar">
    <w:name w:val="Footer Char"/>
    <w:basedOn w:val="DefaultParagraphFont"/>
    <w:link w:val="Footer"/>
    <w:uiPriority w:val="99"/>
    <w:rsid w:val="00822FCC"/>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71ff4b-4d06-4703-bcae-1d86b8d04a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0FEEE4F6C74E428853FD45425B4BB1" ma:contentTypeVersion="17" ma:contentTypeDescription="Create a new document." ma:contentTypeScope="" ma:versionID="6f9ae27b878c2dd2debf1965dba3a163">
  <xsd:schema xmlns:xsd="http://www.w3.org/2001/XMLSchema" xmlns:xs="http://www.w3.org/2001/XMLSchema" xmlns:p="http://schemas.microsoft.com/office/2006/metadata/properties" xmlns:ns3="1571ff4b-4d06-4703-bcae-1d86b8d04a2c" xmlns:ns4="ba80c81f-8722-4667-aa4a-32acd51538c2" targetNamespace="http://schemas.microsoft.com/office/2006/metadata/properties" ma:root="true" ma:fieldsID="d72a8c0b04e336e2b506eae9dda1b4c4" ns3:_="" ns4:_="">
    <xsd:import namespace="1571ff4b-4d06-4703-bcae-1d86b8d04a2c"/>
    <xsd:import namespace="ba80c81f-8722-4667-aa4a-32acd51538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ff4b-4d06-4703-bcae-1d86b8d04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0c81f-8722-4667-aa4a-32acd51538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20F10-6A82-4726-B3AD-95DB364B2EB5}">
  <ds:schemaRefs>
    <ds:schemaRef ds:uri="http://schemas.microsoft.com/sharepoint/v3/contenttype/forms"/>
  </ds:schemaRefs>
</ds:datastoreItem>
</file>

<file path=customXml/itemProps2.xml><?xml version="1.0" encoding="utf-8"?>
<ds:datastoreItem xmlns:ds="http://schemas.openxmlformats.org/officeDocument/2006/customXml" ds:itemID="{680EA4B7-D68B-4CFE-9DB6-A11E6944E336}">
  <ds:schemaRefs>
    <ds:schemaRef ds:uri="http://schemas.microsoft.com/office/2006/metadata/properties"/>
    <ds:schemaRef ds:uri="http://schemas.microsoft.com/office/infopath/2007/PartnerControls"/>
    <ds:schemaRef ds:uri="1571ff4b-4d06-4703-bcae-1d86b8d04a2c"/>
  </ds:schemaRefs>
</ds:datastoreItem>
</file>

<file path=customXml/itemProps3.xml><?xml version="1.0" encoding="utf-8"?>
<ds:datastoreItem xmlns:ds="http://schemas.openxmlformats.org/officeDocument/2006/customXml" ds:itemID="{21C9BD38-6031-4E34-82E9-671D5B117276}">
  <ds:schemaRefs>
    <ds:schemaRef ds:uri="http://schemas.openxmlformats.org/officeDocument/2006/bibliography"/>
  </ds:schemaRefs>
</ds:datastoreItem>
</file>

<file path=customXml/itemProps4.xml><?xml version="1.0" encoding="utf-8"?>
<ds:datastoreItem xmlns:ds="http://schemas.openxmlformats.org/officeDocument/2006/customXml" ds:itemID="{487647E9-D164-4E0B-B8FE-0487F4E8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ff4b-4d06-4703-bcae-1d86b8d04a2c"/>
    <ds:schemaRef ds:uri="ba80c81f-8722-4667-aa4a-32acd515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3692</Words>
  <Characters>20145</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13th Proceedings</vt:lpstr>
      <vt:lpstr>13th Proceedings</vt:lpstr>
    </vt:vector>
  </TitlesOfParts>
  <Company>Canadian Wildlife Service</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Proceedings</dc:title>
  <dc:subject>IUCN Polar Bear Specialist Group</dc:subject>
  <dc:creator>N.J. Lunn</dc:creator>
  <cp:keywords/>
  <dc:description/>
  <cp:lastModifiedBy>Milkereit,Ruth (elle | she, her) (ECCC)</cp:lastModifiedBy>
  <cp:revision>3</cp:revision>
  <cp:lastPrinted>2002-06-03T16:40:00Z</cp:lastPrinted>
  <dcterms:created xsi:type="dcterms:W3CDTF">2024-11-04T18:57:00Z</dcterms:created>
  <dcterms:modified xsi:type="dcterms:W3CDTF">2025-01-17T15:10:00Z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0x010100CF0FEEE4F6C74E428853FD45425B4BB1</vt:lpwstr>
  </property>
  <property fmtid="{D5CDD505-2E9C-101B-9397-08002B2CF9AE}" pid="3" name="GrammarlyDocumentId">
    <vt:lpwstr>6a0fd3e50b7b9ea52392b281df04b68eed124d31a38797bbe7da671a3593a811</vt:lpwstr>
  </property>
</Properties>
</file>